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2D57" w:rsidRPr="00E57BDA" w:rsidRDefault="00022D57" w:rsidP="00022D57">
      <w:pPr>
        <w:rPr>
          <w:rFonts w:ascii="Avenir Next Condensed" w:hAnsi="Avenir Next Condensed" w:cs="Tahoma"/>
          <w:b/>
          <w:color w:val="2C593C"/>
          <w:sz w:val="56"/>
          <w:szCs w:val="56"/>
        </w:rPr>
      </w:pPr>
    </w:p>
    <w:p w:rsidR="00B86223" w:rsidRPr="00E57BDA" w:rsidRDefault="00B86223" w:rsidP="00B86223">
      <w:pPr>
        <w:jc w:val="center"/>
        <w:rPr>
          <w:rFonts w:ascii="Avenir Next Condensed" w:hAnsi="Avenir Next Condensed" w:cs="Tahoma"/>
          <w:b/>
          <w:color w:val="2C593C"/>
          <w:sz w:val="56"/>
          <w:szCs w:val="56"/>
        </w:rPr>
      </w:pPr>
      <w:r w:rsidRPr="00E57BDA">
        <w:rPr>
          <w:rFonts w:ascii="Avenir Next Condensed" w:hAnsi="Avenir Next Condensed" w:cs="Tahoma"/>
          <w:b/>
          <w:color w:val="2C593C"/>
          <w:sz w:val="56"/>
          <w:szCs w:val="56"/>
        </w:rPr>
        <w:t>KVIETIMAS PATEIKTI PASIŪLYMĄ</w:t>
      </w:r>
    </w:p>
    <w:p w:rsidR="00B86223" w:rsidRPr="00E57BDA" w:rsidRDefault="0091402D" w:rsidP="00B86223">
      <w:pPr>
        <w:pStyle w:val="FrameContents"/>
        <w:spacing w:line="240" w:lineRule="auto"/>
        <w:ind w:firstLine="720"/>
        <w:jc w:val="both"/>
        <w:rPr>
          <w:rFonts w:ascii="Source Sans Pro" w:hAnsi="Source Sans Pro" w:cs="Tahoma"/>
          <w:color w:val="000000"/>
          <w:sz w:val="24"/>
          <w:szCs w:val="24"/>
        </w:rPr>
      </w:pPr>
      <w:r>
        <w:rPr>
          <w:rFonts w:ascii="Source Sans Pro" w:hAnsi="Source Sans Pro" w:cs="Tahoma"/>
          <w:color w:val="000000"/>
          <w:sz w:val="24"/>
          <w:szCs w:val="24"/>
        </w:rPr>
        <w:t>Lietuvos B</w:t>
      </w:r>
      <w:r w:rsidR="00B86223" w:rsidRPr="00E57BDA">
        <w:rPr>
          <w:rFonts w:ascii="Source Sans Pro" w:hAnsi="Source Sans Pro" w:cs="Tahoma"/>
          <w:color w:val="000000"/>
          <w:sz w:val="24"/>
          <w:szCs w:val="24"/>
        </w:rPr>
        <w:t>admintono federacija (toliau LBF) savarankiškai arba su badmintono klubais, kurie yra LBF nariai, organizuoja Lietuvos čempionatus, Lietuvos taurės turnyrus, Europos Badmintono Federacijos (toliau Badminton Europe) ar Tarptautinės Badmintono Federacijos (toliau BWF) oficialias tarptautinius turnyrus vykstančius Lietuvoje ir kitas aukšto sportinio meistriškumo varžybas.</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Lietuvoje organizuojamus klubinius (reitinginius) bei nereitinginius turnyrus savarankiškai gali organizuoti LBF nariai - klubai.</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Klubai ir asociacijos, kurie nėra LBF nariais, gali organizuoti tik nereitinginius turnyrus.</w:t>
      </w:r>
    </w:p>
    <w:p w:rsidR="00B86223" w:rsidRPr="00E57BDA" w:rsidRDefault="00B86223" w:rsidP="00B86223">
      <w:pPr>
        <w:pStyle w:val="ListParagraph"/>
        <w:jc w:val="both"/>
        <w:rPr>
          <w:rFonts w:ascii="Avenir Next Condensed" w:hAnsi="Avenir Next Condensed" w:cs="Tahoma"/>
        </w:rPr>
      </w:pPr>
    </w:p>
    <w:p w:rsidR="003F4470" w:rsidRPr="003F4470" w:rsidRDefault="00B86223" w:rsidP="003F4470">
      <w:pPr>
        <w:pStyle w:val="ListParagraph"/>
        <w:ind w:left="0"/>
        <w:jc w:val="center"/>
        <w:rPr>
          <w:rFonts w:ascii="Avenir Next Condensed" w:hAnsi="Avenir Next Condensed" w:cs="Tahoma"/>
          <w:b/>
          <w:color w:val="2C593C"/>
          <w:sz w:val="48"/>
          <w:szCs w:val="48"/>
        </w:rPr>
      </w:pPr>
      <w:bookmarkStart w:id="0" w:name="_Toc66186593"/>
      <w:r w:rsidRPr="00E57BDA">
        <w:rPr>
          <w:rFonts w:ascii="Avenir Next Condensed" w:hAnsi="Avenir Next Condensed" w:cs="Tahoma"/>
          <w:b/>
          <w:color w:val="2C593C"/>
          <w:sz w:val="48"/>
          <w:szCs w:val="48"/>
        </w:rPr>
        <w:t>ATRANKOS KRITERIJAI</w:t>
      </w:r>
      <w:bookmarkEnd w:id="0"/>
    </w:p>
    <w:p w:rsidR="0013304B" w:rsidRPr="0013304B" w:rsidRDefault="00B86223" w:rsidP="0013304B">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Salės atitikimas turnyrui pagal LBF turnyrų reglamentą (Priedas Nr.1)</w:t>
      </w:r>
    </w:p>
    <w:p w:rsidR="0013304B" w:rsidRPr="0013304B" w:rsidRDefault="0013304B" w:rsidP="0013304B">
      <w:pPr>
        <w:pStyle w:val="ListParagraph"/>
        <w:numPr>
          <w:ilvl w:val="0"/>
          <w:numId w:val="4"/>
        </w:numPr>
        <w:ind w:left="709" w:hanging="709"/>
        <w:rPr>
          <w:rFonts w:ascii="Source Sans Pro" w:hAnsi="Source Sans Pro" w:cs="Tahoma"/>
          <w:sz w:val="24"/>
          <w:szCs w:val="24"/>
        </w:rPr>
      </w:pPr>
      <w:r>
        <w:rPr>
          <w:rFonts w:ascii="Source Sans Pro" w:hAnsi="Source Sans Pro" w:cs="Tahoma"/>
          <w:color w:val="000000"/>
          <w:sz w:val="24"/>
          <w:szCs w:val="24"/>
        </w:rPr>
        <w:t>R</w:t>
      </w:r>
      <w:r>
        <w:rPr>
          <w:rFonts w:ascii="Source Sans Pro" w:hAnsi="Source Sans Pro" w:cs="Tahoma"/>
          <w:sz w:val="24"/>
          <w:szCs w:val="24"/>
        </w:rPr>
        <w:t>egioninį principą ir kuo didesnį klubų į</w:t>
      </w:r>
      <w:r w:rsidRPr="0013304B">
        <w:rPr>
          <w:rFonts w:ascii="Source Sans Pro" w:hAnsi="Source Sans Pro" w:cs="Tahoma"/>
          <w:sz w:val="24"/>
          <w:szCs w:val="24"/>
        </w:rPr>
        <w:t>trauk</w:t>
      </w:r>
      <w:r>
        <w:rPr>
          <w:rFonts w:ascii="Source Sans Pro" w:hAnsi="Source Sans Pro" w:cs="Tahoma"/>
          <w:sz w:val="24"/>
          <w:szCs w:val="24"/>
        </w:rPr>
        <w:t>imą į federacijos renginių organizavimą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Stacionarių badmintono kortų / aikštelių skaičius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Galimybė įrengti papildomų badmintono kortų / aikštelių skaičius</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sz w:val="24"/>
          <w:szCs w:val="24"/>
        </w:rPr>
        <w:t>Vietos turima infrastruktūra ir techninės galimybės renginio sprendimams įgyvendinti: stacionarūs badmintono kortai/ aikštelės, teisėjavimo bokšteliai, persirengimo kambariai su dušais, papildomos patalpos (komandos vadovų susirinkimui, teisėjų poilsio kambariui, inventoriaus sandėliavimui, VIP zonai ir kt.), kėdės treneriams ir teisėjams, žiūrovų tribūnos, sekretoriatas, įgarsinimas, renginio filmavimas, dalyvių maitinimo organizavimas)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Galimybė organizuoti turnyro dalyvių maitinimą ir apgyvendinimą.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Renginio reklamos integralumas esamoje infrastruktūroje (lauko vėliavos, reklaminiai stendai, LED ekranai)</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color w:val="000000"/>
          <w:sz w:val="24"/>
          <w:szCs w:val="24"/>
        </w:rPr>
        <w:t>Kaina</w:t>
      </w:r>
    </w:p>
    <w:p w:rsidR="00022D57" w:rsidRDefault="00022D57" w:rsidP="00022D57">
      <w:pPr>
        <w:rPr>
          <w:rFonts w:ascii="Source Sans Pro" w:hAnsi="Source Sans Pro"/>
          <w:sz w:val="24"/>
          <w:szCs w:val="24"/>
        </w:rPr>
      </w:pPr>
    </w:p>
    <w:p w:rsidR="0013304B" w:rsidRPr="001D2A8E" w:rsidRDefault="0013304B" w:rsidP="00022D57">
      <w:pPr>
        <w:rPr>
          <w:rFonts w:ascii="Source Sans Pro" w:hAnsi="Source Sans Pro"/>
          <w:sz w:val="24"/>
          <w:szCs w:val="24"/>
          <w:lang w:val="en-US"/>
        </w:rPr>
      </w:pPr>
    </w:p>
    <w:p w:rsidR="00C75DF7" w:rsidRPr="00E57BDA" w:rsidRDefault="00C75DF7" w:rsidP="00C75DF7">
      <w:pPr>
        <w:pStyle w:val="ListParagraph"/>
        <w:ind w:left="0"/>
        <w:jc w:val="center"/>
        <w:rPr>
          <w:rFonts w:ascii="Avenir Next Condensed" w:hAnsi="Avenir Next Condensed" w:cs="Tahoma"/>
          <w:b/>
          <w:color w:val="2C593C"/>
          <w:sz w:val="48"/>
          <w:szCs w:val="48"/>
        </w:rPr>
      </w:pPr>
      <w:r w:rsidRPr="00E57BDA">
        <w:rPr>
          <w:rFonts w:ascii="Avenir Next Condensed" w:hAnsi="Avenir Next Condensed" w:cs="Tahoma"/>
          <w:b/>
          <w:color w:val="2C593C"/>
          <w:sz w:val="48"/>
          <w:szCs w:val="48"/>
        </w:rPr>
        <w:lastRenderedPageBreak/>
        <w:t>2023 M. LBF SPORTINIAI RENGINIAI</w:t>
      </w:r>
    </w:p>
    <w:p w:rsidR="00C75DF7" w:rsidRPr="00E57BDA" w:rsidRDefault="00C75DF7" w:rsidP="00C75DF7">
      <w:pPr>
        <w:pStyle w:val="ListParagraph"/>
        <w:ind w:left="0"/>
        <w:jc w:val="center"/>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BADMINTONO ČEMPIONATAI:</w:t>
      </w:r>
    </w:p>
    <w:p w:rsidR="007C2B70" w:rsidRPr="00E57BDA" w:rsidRDefault="007C2B70" w:rsidP="00C75DF7">
      <w:pPr>
        <w:spacing w:after="0" w:line="240" w:lineRule="auto"/>
        <w:rPr>
          <w:rFonts w:ascii="Source Sans Pro" w:hAnsi="Source Sans Pro" w:cs="Tahoma"/>
          <w:b/>
          <w:sz w:val="24"/>
          <w:szCs w:val="24"/>
        </w:rPr>
      </w:pPr>
    </w:p>
    <w:tbl>
      <w:tblPr>
        <w:tblStyle w:val="TableGrid"/>
        <w:tblW w:w="0" w:type="auto"/>
        <w:tblLook w:val="04A0" w:firstRow="1" w:lastRow="0" w:firstColumn="1" w:lastColumn="0" w:noHBand="0" w:noVBand="1"/>
      </w:tblPr>
      <w:tblGrid>
        <w:gridCol w:w="1696"/>
        <w:gridCol w:w="7933"/>
      </w:tblGrid>
      <w:tr w:rsidR="00744359" w:rsidRPr="00E57BDA" w:rsidTr="00744359">
        <w:tc>
          <w:tcPr>
            <w:tcW w:w="1696"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2023-04-01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Komandinis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2023-04-22/23</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U15 čempionatas ir jaunučių (U11) asmeniniai badmintono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2023-05-6/7</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61-asis Lietuvos suaugusiųjų asmeninis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2023-05-20/21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jaunimo (U19) ir jaunučių (U13) asmeniniai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2023-06-17/18</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(U17) čempionatas</w:t>
            </w:r>
          </w:p>
        </w:tc>
      </w:tr>
      <w:tr w:rsidR="00744359" w:rsidRPr="00E57BDA" w:rsidTr="00744359">
        <w:tc>
          <w:tcPr>
            <w:tcW w:w="1696" w:type="dxa"/>
          </w:tcPr>
          <w:p w:rsidR="00744359" w:rsidRPr="00E57BDA" w:rsidRDefault="00744359" w:rsidP="00744359">
            <w:pPr>
              <w:rPr>
                <w:rFonts w:ascii="Source Sans Pro" w:hAnsi="Source Sans Pro" w:cs="Tahoma"/>
                <w:sz w:val="24"/>
                <w:szCs w:val="24"/>
              </w:rPr>
            </w:pPr>
            <w:r w:rsidRPr="00E57BDA">
              <w:rPr>
                <w:rFonts w:ascii="Source Sans Pro" w:hAnsi="Source Sans Pro" w:cs="Tahoma"/>
                <w:sz w:val="24"/>
                <w:szCs w:val="24"/>
              </w:rPr>
              <w:t>2023-12-02</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veteranų čempionatas</w:t>
            </w:r>
          </w:p>
        </w:tc>
      </w:tr>
    </w:tbl>
    <w:p w:rsidR="00744359" w:rsidRPr="00E57BDA" w:rsidRDefault="00744359" w:rsidP="00C75DF7">
      <w:pPr>
        <w:spacing w:after="0" w:line="240" w:lineRule="auto"/>
        <w:rPr>
          <w:rFonts w:ascii="Source Sans Pro" w:hAnsi="Source Sans Pro" w:cs="Tahoma"/>
          <w:b/>
          <w:sz w:val="24"/>
          <w:szCs w:val="24"/>
        </w:rPr>
      </w:pPr>
    </w:p>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TARPTAUTINIAI TURNYRAI:</w:t>
      </w:r>
    </w:p>
    <w:tbl>
      <w:tblPr>
        <w:tblStyle w:val="TableGrid"/>
        <w:tblW w:w="0" w:type="auto"/>
        <w:tblLook w:val="04A0" w:firstRow="1" w:lastRow="0" w:firstColumn="1" w:lastColumn="0" w:noHBand="0" w:noVBand="1"/>
      </w:tblPr>
      <w:tblGrid>
        <w:gridCol w:w="1696"/>
        <w:gridCol w:w="7933"/>
      </w:tblGrid>
      <w:tr w:rsidR="00744359" w:rsidRPr="00E57BDA" w:rsidTr="00CB7D5E">
        <w:tc>
          <w:tcPr>
            <w:tcW w:w="1696"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2023-06-08/11</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International</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2023-07-07/09</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U17 International</w:t>
            </w:r>
          </w:p>
        </w:tc>
      </w:tr>
      <w:tr w:rsidR="00744359" w:rsidRPr="00E57BDA" w:rsidTr="00CB7D5E">
        <w:tc>
          <w:tcPr>
            <w:tcW w:w="1696"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2023-08-04/12</w:t>
            </w:r>
          </w:p>
        </w:tc>
        <w:tc>
          <w:tcPr>
            <w:tcW w:w="7933"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EUROPEAN U17 CHAMPIONSHIPS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2023-09-03/05</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Junior</w:t>
            </w:r>
          </w:p>
        </w:tc>
      </w:tr>
    </w:tbl>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TAURĖ:</w:t>
      </w:r>
    </w:p>
    <w:tbl>
      <w:tblPr>
        <w:tblStyle w:val="TableGrid"/>
        <w:tblW w:w="0" w:type="auto"/>
        <w:tblLook w:val="04A0" w:firstRow="1" w:lastRow="0" w:firstColumn="1" w:lastColumn="0" w:noHBand="0" w:noVBand="1"/>
      </w:tblPr>
      <w:tblGrid>
        <w:gridCol w:w="1696"/>
        <w:gridCol w:w="7933"/>
      </w:tblGrid>
      <w:tr w:rsidR="00022D57" w:rsidRPr="00E57BDA" w:rsidTr="00CB7D5E">
        <w:tc>
          <w:tcPr>
            <w:tcW w:w="1696"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2023-03-04</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(1-as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(1-as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2023-03-25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(1-as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2023-04-15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(2-as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2023-04-29</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(2-as etapas) (B</w:t>
            </w:r>
            <w:r w:rsidRPr="00E57BDA">
              <w:rPr>
                <w:rFonts w:ascii="Source Sans Pro" w:hAnsi="Source Sans Pro" w:cs="Tahoma"/>
                <w:sz w:val="24"/>
                <w:szCs w:val="24"/>
              </w:rPr>
              <w:t xml:space="preserve">j, </w:t>
            </w:r>
            <w:r w:rsidR="00C65A66">
              <w:rPr>
                <w:rFonts w:ascii="Source Sans Pro" w:hAnsi="Source Sans Pro" w:cs="Tahoma"/>
                <w:sz w:val="24"/>
                <w:szCs w:val="24"/>
              </w:rPr>
              <w:t>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2023-06-03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(2-as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2023-09-16</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(3-as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2023-09-23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(3-as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2023-09-30</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(3-as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2023-10-21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(4-as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(4-as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(4-as etapas) (Bj, D</w:t>
            </w:r>
            <w:r w:rsidRPr="00E57BDA">
              <w:rPr>
                <w:rFonts w:ascii="Source Sans Pro" w:hAnsi="Source Sans Pro" w:cs="Tahoma"/>
                <w:sz w:val="24"/>
                <w:szCs w:val="24"/>
              </w:rPr>
              <w:t>j)</w:t>
            </w:r>
          </w:p>
        </w:tc>
      </w:tr>
    </w:tbl>
    <w:p w:rsidR="007C2B70" w:rsidRPr="00E57BDA" w:rsidRDefault="007C2B70" w:rsidP="00C75DF7">
      <w:pPr>
        <w:spacing w:after="0" w:line="240" w:lineRule="auto"/>
        <w:rPr>
          <w:rFonts w:ascii="Source Sans Pro" w:hAnsi="Source Sans Pro" w:cs="Tahoma"/>
          <w:b/>
          <w:sz w:val="24"/>
          <w:szCs w:val="24"/>
        </w:rPr>
      </w:pPr>
    </w:p>
    <w:p w:rsidR="007C2B70" w:rsidRPr="00E57BDA" w:rsidRDefault="007C2B70" w:rsidP="007C2B70">
      <w:pPr>
        <w:rPr>
          <w:rFonts w:ascii="Source Sans Pro" w:hAnsi="Source Sans Pro" w:cs="Tahoma"/>
          <w:b/>
        </w:rPr>
      </w:pPr>
    </w:p>
    <w:p w:rsidR="00022D57" w:rsidRPr="00E57BDA" w:rsidRDefault="00022D57" w:rsidP="007C2B70">
      <w:pP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PARAIŠKOS PILDYMO INSTRUKCIJA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925"/>
      </w:tblGrid>
      <w:tr w:rsidR="00040A75" w:rsidRPr="00E57BDA" w:rsidTr="00040A75">
        <w:sdt>
          <w:sdtPr>
            <w:rPr>
              <w:rFonts w:ascii="Source Sans Pro" w:hAnsi="Source Sans Pro" w:cs="Tahoma"/>
              <w:sz w:val="24"/>
              <w:szCs w:val="24"/>
            </w:rPr>
            <w:id w:val="-1020088368"/>
            <w14:checkbox>
              <w14:checked w14:val="0"/>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hAnsi="Source Sans Pro" w:cs="Tahoma"/>
                    <w:sz w:val="24"/>
                    <w:szCs w:val="24"/>
                  </w:rPr>
                </w:pPr>
                <w:r w:rsidRPr="00E57BDA">
                  <w:rPr>
                    <w:rFonts w:ascii="Source Sans Pro" w:eastAsia="MS Gothic" w:hAnsi="Source Sans Pro" w:cs="Tahoma"/>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Nepažymėtas laukelis</w:t>
            </w:r>
          </w:p>
        </w:tc>
      </w:tr>
      <w:tr w:rsidR="00040A75" w:rsidRPr="00E57BDA" w:rsidTr="00040A75">
        <w:sdt>
          <w:sdtPr>
            <w:rPr>
              <w:rFonts w:ascii="Source Sans Pro" w:eastAsia="MS Gothic" w:hAnsi="Source Sans Pro" w:cs="Tahoma"/>
              <w:sz w:val="24"/>
              <w:szCs w:val="24"/>
            </w:rPr>
            <w:id w:val="909127566"/>
            <w14:checkbox>
              <w14:checked w14:val="1"/>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eastAsia="MS Gothic" w:hAnsi="Source Sans Pro" w:cs="Tahoma"/>
                    <w:sz w:val="24"/>
                    <w:szCs w:val="24"/>
                  </w:rPr>
                </w:pPr>
                <w:r w:rsidRPr="00E57BDA">
                  <w:rPr>
                    <w:rFonts w:ascii="Segoe UI Symbol" w:eastAsia="MS Gothic" w:hAnsi="Segoe UI Symbol" w:cs="Segoe UI Symbol"/>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Pažymėtas laukelis</w:t>
            </w:r>
          </w:p>
        </w:tc>
      </w:tr>
    </w:tbl>
    <w:p w:rsidR="00040A75" w:rsidRPr="00E57BDA" w:rsidRDefault="00040A75" w:rsidP="00040A75">
      <w:pPr>
        <w:rPr>
          <w:rFonts w:ascii="Source Sans Pro" w:hAnsi="Source Sans Pro" w:cs="Tahoma"/>
          <w:b/>
          <w:sz w:val="24"/>
          <w:szCs w:val="24"/>
        </w:rPr>
      </w:pPr>
    </w:p>
    <w:p w:rsidR="00040A75" w:rsidRPr="00E57BDA" w:rsidRDefault="00040A75" w:rsidP="007C2B70">
      <w:pPr>
        <w:rPr>
          <w:rFonts w:ascii="Source Sans Pro" w:hAnsi="Source Sans Pro" w:cs="Tahoma"/>
          <w:sz w:val="24"/>
          <w:szCs w:val="24"/>
          <w:u w:val="single"/>
        </w:rPr>
      </w:pPr>
      <w:r w:rsidRPr="00E57BDA">
        <w:rPr>
          <w:rFonts w:ascii="Source Sans Pro" w:hAnsi="Source Sans Pro" w:cs="Tahoma"/>
          <w:sz w:val="24"/>
          <w:szCs w:val="24"/>
        </w:rPr>
        <w:t xml:space="preserve">Laukeliuose, kuriuose prašoma nurodyti turimo (ar galimo naudoti) inventoriaus kiekį, prašome </w:t>
      </w:r>
      <w:r w:rsidRPr="00E57BDA">
        <w:rPr>
          <w:rFonts w:ascii="Source Sans Pro" w:hAnsi="Source Sans Pro" w:cs="Tahoma"/>
          <w:sz w:val="24"/>
          <w:szCs w:val="24"/>
          <w:u w:val="single"/>
        </w:rPr>
        <w:t>pažymėti laukelį</w:t>
      </w:r>
      <w:r w:rsidRPr="00E57BDA">
        <w:rPr>
          <w:rFonts w:ascii="Source Sans Pro" w:hAnsi="Source Sans Pro" w:cs="Tahoma"/>
          <w:sz w:val="24"/>
          <w:szCs w:val="24"/>
        </w:rPr>
        <w:t xml:space="preserve"> </w:t>
      </w:r>
      <w:r w:rsidRPr="00E57BDA">
        <w:rPr>
          <w:rFonts w:ascii="Source Sans Pro" w:hAnsi="Source Sans Pro" w:cs="Tahoma"/>
          <w:sz w:val="24"/>
          <w:szCs w:val="24"/>
          <w:u w:val="single"/>
        </w:rPr>
        <w:t>ir po dvitaškio įrašyti kiekį.</w:t>
      </w:r>
    </w:p>
    <w:p w:rsidR="00040A75" w:rsidRDefault="00040A75" w:rsidP="007C2B70">
      <w:pPr>
        <w:rPr>
          <w:rFonts w:ascii="Source Sans Pro" w:hAnsi="Source Sans Pro" w:cs="Tahoma"/>
          <w:sz w:val="24"/>
          <w:szCs w:val="24"/>
        </w:rPr>
      </w:pPr>
      <w:r w:rsidRPr="00E57BDA">
        <w:rPr>
          <w:rFonts w:ascii="Source Sans Pro" w:hAnsi="Source Sans Pro" w:cs="Tahoma"/>
          <w:sz w:val="24"/>
          <w:szCs w:val="24"/>
        </w:rPr>
        <w:t xml:space="preserve">PAVYZDYS: </w:t>
      </w:r>
      <w:sdt>
        <w:sdtPr>
          <w:rPr>
            <w:rFonts w:ascii="Source Sans Pro" w:hAnsi="Source Sans Pro" w:cs="Tahoma"/>
            <w:sz w:val="24"/>
            <w:szCs w:val="24"/>
          </w:rPr>
          <w:id w:val="422224028"/>
          <w14:checkbox>
            <w14:checked w14:val="1"/>
            <w14:checkedState w14:val="2612" w14:font="MS Gothic"/>
            <w14:uncheckedState w14:val="2610" w14:font="MS Gothic"/>
          </w14:checkbox>
        </w:sdtPr>
        <w:sdtEndPr/>
        <w:sdtContent>
          <w:r w:rsidRPr="00E57BDA">
            <w:rPr>
              <w:rFonts w:ascii="MS Gothic" w:eastAsia="MS Gothic" w:hAnsi="MS Gothic" w:cs="Tahoma"/>
              <w:sz w:val="24"/>
              <w:szCs w:val="24"/>
            </w:rPr>
            <w:t>☒</w:t>
          </w:r>
        </w:sdtContent>
      </w:sdt>
      <w:r w:rsidRPr="00E57BDA">
        <w:rPr>
          <w:rFonts w:ascii="Source Sans Pro" w:hAnsi="Source Sans Pro" w:cs="Tahoma"/>
          <w:sz w:val="24"/>
          <w:szCs w:val="24"/>
        </w:rPr>
        <w:t xml:space="preserve"> Kita, nurodykite: 9 aikštelės</w:t>
      </w:r>
    </w:p>
    <w:p w:rsidR="00474256" w:rsidRDefault="00474256" w:rsidP="007264F2">
      <w:pPr>
        <w:rPr>
          <w:rFonts w:ascii="Source Sans Pro" w:hAnsi="Source Sans Pro" w:cs="Tahoma"/>
          <w:b/>
          <w:color w:val="FF0000"/>
          <w:sz w:val="24"/>
          <w:szCs w:val="24"/>
        </w:rPr>
      </w:pPr>
      <w:r>
        <w:rPr>
          <w:rFonts w:ascii="Source Sans Pro" w:hAnsi="Source Sans Pro" w:cs="Tahoma"/>
          <w:b/>
          <w:color w:val="FF0000"/>
          <w:sz w:val="24"/>
          <w:szCs w:val="24"/>
        </w:rPr>
        <w:t>P</w:t>
      </w:r>
      <w:r w:rsidRPr="00474256">
        <w:rPr>
          <w:rFonts w:ascii="Source Sans Pro" w:hAnsi="Source Sans Pro" w:cs="Tahoma"/>
          <w:b/>
          <w:color w:val="FF0000"/>
          <w:sz w:val="24"/>
          <w:szCs w:val="24"/>
        </w:rPr>
        <w:t>araiška pildoma kiekvienam LBF varžybų kalendoriuje nurodytam sportiniam renginiui atskirai (jei teikiate paraiškas ne vienam turnyrui - antram turnyrui užtenka užpildyti t</w:t>
      </w:r>
      <w:r>
        <w:rPr>
          <w:rFonts w:ascii="Source Sans Pro" w:hAnsi="Source Sans Pro" w:cs="Tahoma"/>
          <w:b/>
          <w:color w:val="FF0000"/>
          <w:sz w:val="24"/>
          <w:szCs w:val="24"/>
        </w:rPr>
        <w:t>ik 5 paraiškos lapus (imtinai))</w:t>
      </w:r>
    </w:p>
    <w:p w:rsidR="007264F2" w:rsidRPr="00E57BDA" w:rsidRDefault="007264F2" w:rsidP="007264F2">
      <w:pPr>
        <w:rPr>
          <w:rFonts w:ascii="Source Sans Pro" w:hAnsi="Source Sans Pro" w:cs="Tahoma"/>
          <w:sz w:val="24"/>
          <w:szCs w:val="24"/>
        </w:rPr>
      </w:pPr>
      <w:r w:rsidRPr="00E57BDA">
        <w:rPr>
          <w:rFonts w:ascii="Source Sans Pro" w:hAnsi="Source Sans Pro" w:cs="Tahoma"/>
          <w:sz w:val="24"/>
          <w:szCs w:val="24"/>
        </w:rPr>
        <w:t>LBF įsipareigojimai:</w:t>
      </w:r>
    </w:p>
    <w:p w:rsidR="007264F2"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čempionatams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tarptautiniams turnyrams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Lietuvos taurės bendrai įskaitai, etapų apdovanojimai yra organizatoriaus įsipareigojimas</w:t>
      </w:r>
    </w:p>
    <w:p w:rsidR="00313500" w:rsidRPr="00E57BDA" w:rsidRDefault="00313500" w:rsidP="00313500">
      <w:pPr>
        <w:pStyle w:val="ListParagraph"/>
        <w:rPr>
          <w:rFonts w:ascii="Source Sans Pro" w:hAnsi="Source Sans Pro" w:cs="Tahoma"/>
          <w:sz w:val="24"/>
          <w:szCs w:val="24"/>
        </w:rPr>
      </w:pP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maistpinigiai arba maitinimas (čempionatai, tarptautinės varžybos, Lietuvos taurės A ir Aj grupėms)</w:t>
      </w: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Linijų teisėjų maistpinigiai arba maitinimas (čempionatai, tarptautinės varžybos, Lietuvos taurės A ir Aj grupėms)</w:t>
      </w:r>
    </w:p>
    <w:p w:rsidR="006356FB" w:rsidRPr="00E57BDA" w:rsidRDefault="006356FB"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apgyvendinimas, pagal pate</w:t>
      </w:r>
      <w:r w:rsidR="00E57BDA" w:rsidRPr="00E57BDA">
        <w:rPr>
          <w:rFonts w:ascii="Source Sans Pro" w:hAnsi="Source Sans Pro" w:cs="Tahoma"/>
          <w:sz w:val="24"/>
          <w:szCs w:val="24"/>
        </w:rPr>
        <w:t>i</w:t>
      </w:r>
      <w:r w:rsidRPr="00E57BDA">
        <w:rPr>
          <w:rFonts w:ascii="Source Sans Pro" w:hAnsi="Source Sans Pro" w:cs="Tahoma"/>
          <w:sz w:val="24"/>
          <w:szCs w:val="24"/>
        </w:rPr>
        <w:t>ktą ir iš anksto suderintą sąmatą</w:t>
      </w:r>
    </w:p>
    <w:p w:rsidR="00313500" w:rsidRPr="00E57BDA" w:rsidRDefault="00313500" w:rsidP="00313500">
      <w:pPr>
        <w:pStyle w:val="ListParagraph"/>
        <w:rPr>
          <w:rFonts w:ascii="Source Sans Pro" w:hAnsi="Source Sans Pro" w:cs="Tahoma"/>
          <w:sz w:val="24"/>
          <w:szCs w:val="24"/>
        </w:rPr>
      </w:pPr>
    </w:p>
    <w:p w:rsidR="006356FB" w:rsidRPr="00E57BDA" w:rsidRDefault="00313500"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Varžybų pravedimo, atvaizdavimo ir teisėjų įranga – televizoriai, planšetės, padavimo aukščio matavimo įranga (be montavimo ir transportavimo kaštų)</w:t>
      </w:r>
    </w:p>
    <w:p w:rsidR="00543B59" w:rsidRPr="00E57BDA" w:rsidRDefault="00543B59" w:rsidP="00543B59">
      <w:pPr>
        <w:pStyle w:val="ListParagraph"/>
        <w:rPr>
          <w:rFonts w:ascii="Source Sans Pro" w:hAnsi="Source Sans Pro" w:cs="Tahoma"/>
          <w:sz w:val="24"/>
          <w:szCs w:val="24"/>
        </w:rPr>
      </w:pPr>
    </w:p>
    <w:p w:rsidR="00543B59" w:rsidRPr="00E57BDA" w:rsidRDefault="00543B59"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Plunksninukai  (čempionatai, tarptautinės varžybos)</w:t>
      </w:r>
    </w:p>
    <w:p w:rsidR="006356FB" w:rsidRPr="00E57BDA" w:rsidRDefault="006356FB" w:rsidP="006356FB">
      <w:pPr>
        <w:pStyle w:val="ListParagraph"/>
        <w:rPr>
          <w:rFonts w:ascii="Source Sans Pro" w:hAnsi="Source Sans Pro" w:cs="Tahoma"/>
          <w:sz w:val="24"/>
          <w:szCs w:val="24"/>
        </w:rPr>
      </w:pPr>
    </w:p>
    <w:p w:rsidR="006356FB" w:rsidRPr="00E57BDA" w:rsidRDefault="006356FB"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 xml:space="preserve">Varžybų </w:t>
      </w:r>
      <w:r w:rsidR="00543B59" w:rsidRPr="00E57BDA">
        <w:rPr>
          <w:rFonts w:ascii="Source Sans Pro" w:hAnsi="Source Sans Pro" w:cs="Tahoma"/>
          <w:sz w:val="24"/>
          <w:szCs w:val="24"/>
        </w:rPr>
        <w:t>transliavimo</w:t>
      </w:r>
      <w:r w:rsidRPr="00E57BDA">
        <w:rPr>
          <w:rFonts w:ascii="Source Sans Pro" w:hAnsi="Source Sans Pro" w:cs="Tahoma"/>
          <w:sz w:val="24"/>
          <w:szCs w:val="24"/>
        </w:rPr>
        <w:t xml:space="preserve"> įranga – 2 komplektai </w:t>
      </w: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Default="00040A75" w:rsidP="007C2B70">
      <w:pPr>
        <w:rPr>
          <w:rFonts w:ascii="Source Sans Pro" w:hAnsi="Source Sans Pro" w:cs="Tahoma"/>
          <w:b/>
        </w:rPr>
      </w:pPr>
    </w:p>
    <w:p w:rsidR="0046303B" w:rsidRDefault="0046303B" w:rsidP="007C2B70">
      <w:pPr>
        <w:rPr>
          <w:rFonts w:ascii="Source Sans Pro" w:hAnsi="Source Sans Pro" w:cs="Tahoma"/>
          <w:b/>
        </w:rPr>
      </w:pPr>
    </w:p>
    <w:p w:rsidR="0046303B" w:rsidRPr="00E57BDA" w:rsidRDefault="0046303B" w:rsidP="007C2B70">
      <w:pPr>
        <w:rPr>
          <w:rFonts w:ascii="Source Sans Pro" w:hAnsi="Source Sans Pro" w:cs="Tahoma"/>
          <w:b/>
        </w:rPr>
      </w:pPr>
    </w:p>
    <w:p w:rsidR="00040A75" w:rsidRPr="00E57BDA" w:rsidRDefault="00040A75" w:rsidP="007C2B70">
      <w:pPr>
        <w:rPr>
          <w:rFonts w:ascii="Source Sans Pro" w:hAnsi="Source Sans Pro" w:cs="Tahoma"/>
          <w:b/>
        </w:rPr>
      </w:pPr>
    </w:p>
    <w:p w:rsidR="00022D57" w:rsidRPr="00E57BDA" w:rsidRDefault="00022D57" w:rsidP="007C2B70">
      <w:pPr>
        <w:rPr>
          <w:rFonts w:ascii="Source Sans Pro" w:hAnsi="Source Sans Pro" w:cs="Tahoma"/>
          <w:b/>
        </w:rPr>
      </w:pPr>
    </w:p>
    <w:p w:rsidR="007C2B70" w:rsidRPr="00E57BDA" w:rsidRDefault="00040A75" w:rsidP="00F54160">
      <w:pPr>
        <w:jc w:val="cente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t>PARAIŠKA</w:t>
      </w:r>
    </w:p>
    <w:tbl>
      <w:tblPr>
        <w:tblStyle w:val="TableGrid"/>
        <w:tblW w:w="9350" w:type="dxa"/>
        <w:tblCellMar>
          <w:top w:w="57" w:type="dxa"/>
        </w:tblCellMar>
        <w:tblLook w:val="04A0" w:firstRow="1" w:lastRow="0" w:firstColumn="1" w:lastColumn="0" w:noHBand="0" w:noVBand="1"/>
      </w:tblPr>
      <w:tblGrid>
        <w:gridCol w:w="2547"/>
        <w:gridCol w:w="6803"/>
      </w:tblGrid>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Renginio pavadinimas:</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E57BDA" w:rsidRDefault="007E52E3" w:rsidP="007E52E3">
            <w:pPr>
              <w:rPr>
                <w:rFonts w:ascii="Source Sans Pro" w:hAnsi="Source Sans Pro" w:cs="Tahoma"/>
                <w:sz w:val="24"/>
                <w:szCs w:val="24"/>
              </w:rPr>
            </w:pPr>
            <w:r w:rsidRPr="00E57BDA">
              <w:rPr>
                <w:rFonts w:ascii="Source Sans Pro" w:hAnsi="Source Sans Pro" w:cs="Tahoma"/>
                <w:sz w:val="24"/>
                <w:szCs w:val="24"/>
              </w:rPr>
              <w:t>18-oj</w:t>
            </w:r>
            <w:r>
              <w:rPr>
                <w:rFonts w:ascii="Source Sans Pro" w:hAnsi="Source Sans Pro" w:cs="Tahoma"/>
                <w:sz w:val="24"/>
                <w:szCs w:val="24"/>
              </w:rPr>
              <w:t>i Lietuvos taurė (2-as etapas)(C</w:t>
            </w:r>
            <w:r w:rsidRPr="00E57BDA">
              <w:rPr>
                <w:rFonts w:ascii="Source Sans Pro" w:hAnsi="Source Sans Pro" w:cs="Tahoma"/>
                <w:sz w:val="24"/>
                <w:szCs w:val="24"/>
              </w:rPr>
              <w:t>j)</w:t>
            </w:r>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Data:</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Default="007E52E3" w:rsidP="007E52E3">
            <w:pPr>
              <w:pStyle w:val="infotitul"/>
              <w:rPr>
                <w:rFonts w:ascii="Source Sans Pro" w:hAnsi="Source Sans Pro" w:cs="Tahoma"/>
                <w:szCs w:val="24"/>
              </w:rPr>
            </w:pPr>
            <w:r>
              <w:rPr>
                <w:rFonts w:ascii="Source Sans Pro" w:hAnsi="Source Sans Pro" w:cs="Tahoma"/>
                <w:szCs w:val="24"/>
              </w:rPr>
              <w:t>2023-04-15</w:t>
            </w:r>
          </w:p>
          <w:p w:rsidR="00216FDE" w:rsidRPr="00E57BDA" w:rsidRDefault="00216FDE" w:rsidP="007E52E3">
            <w:pPr>
              <w:pStyle w:val="infotitul"/>
              <w:rPr>
                <w:rFonts w:ascii="Source Sans Pro" w:hAnsi="Source Sans Pro" w:cs="Tahoma"/>
                <w:bCs/>
              </w:rPr>
            </w:pPr>
            <w:r>
              <w:rPr>
                <w:rFonts w:ascii="Segoe UI" w:hAnsi="Segoe UI" w:cs="Segoe UI"/>
                <w:color w:val="242424"/>
                <w:sz w:val="22"/>
                <w:shd w:val="clear" w:color="auto" w:fill="FFFFFF"/>
              </w:rPr>
              <w:t xml:space="preserve">Siunčiame paraišką aplikavimui į Lietuvos taurės </w:t>
            </w:r>
            <w:proofErr w:type="spellStart"/>
            <w:r>
              <w:rPr>
                <w:rFonts w:ascii="Segoe UI" w:hAnsi="Segoe UI" w:cs="Segoe UI"/>
                <w:color w:val="242424"/>
                <w:sz w:val="22"/>
                <w:shd w:val="clear" w:color="auto" w:fill="FFFFFF"/>
              </w:rPr>
              <w:t>Cj</w:t>
            </w:r>
            <w:proofErr w:type="spellEnd"/>
            <w:r>
              <w:rPr>
                <w:rFonts w:ascii="Segoe UI" w:hAnsi="Segoe UI" w:cs="Segoe UI"/>
                <w:color w:val="242424"/>
                <w:sz w:val="22"/>
                <w:shd w:val="clear" w:color="auto" w:fill="FFFFFF"/>
              </w:rPr>
              <w:t xml:space="preserve"> etapą (04.15).</w:t>
            </w:r>
            <w:r>
              <w:rPr>
                <w:rFonts w:ascii="Segoe UI" w:hAnsi="Segoe UI" w:cs="Segoe UI"/>
                <w:color w:val="242424"/>
                <w:sz w:val="22"/>
              </w:rPr>
              <w:br/>
            </w:r>
            <w:r>
              <w:rPr>
                <w:rFonts w:ascii="Segoe UI" w:hAnsi="Segoe UI" w:cs="Segoe UI"/>
                <w:color w:val="242424"/>
                <w:sz w:val="22"/>
                <w:shd w:val="clear" w:color="auto" w:fill="FFFFFF"/>
              </w:rPr>
              <w:t xml:space="preserve">Balandžio 15-ąją </w:t>
            </w:r>
            <w:proofErr w:type="spellStart"/>
            <w:r>
              <w:rPr>
                <w:rFonts w:ascii="Segoe UI" w:hAnsi="Segoe UI" w:cs="Segoe UI"/>
                <w:color w:val="242424"/>
                <w:sz w:val="22"/>
                <w:shd w:val="clear" w:color="auto" w:fill="FFFFFF"/>
              </w:rPr>
              <w:t>Bauen</w:t>
            </w:r>
            <w:proofErr w:type="spellEnd"/>
            <w:r>
              <w:rPr>
                <w:rFonts w:ascii="Segoe UI" w:hAnsi="Segoe UI" w:cs="Segoe UI"/>
                <w:color w:val="242424"/>
                <w:sz w:val="22"/>
                <w:shd w:val="clear" w:color="auto" w:fill="FFFFFF"/>
              </w:rPr>
              <w:t xml:space="preserve"> arenoje įvykdytume 2 turnyrus tą pačią dieną: LT</w:t>
            </w:r>
            <w:r>
              <w:rPr>
                <w:rFonts w:ascii="Segoe UI" w:hAnsi="Segoe UI" w:cs="Segoe UI"/>
                <w:color w:val="242424"/>
                <w:sz w:val="22"/>
              </w:rPr>
              <w:br/>
            </w:r>
            <w:r>
              <w:rPr>
                <w:rFonts w:ascii="Segoe UI" w:hAnsi="Segoe UI" w:cs="Segoe UI"/>
                <w:color w:val="242424"/>
                <w:sz w:val="22"/>
                <w:shd w:val="clear" w:color="auto" w:fill="FFFFFF"/>
              </w:rPr>
              <w:t xml:space="preserve">taurės </w:t>
            </w:r>
            <w:proofErr w:type="spellStart"/>
            <w:r>
              <w:rPr>
                <w:rFonts w:ascii="Segoe UI" w:hAnsi="Segoe UI" w:cs="Segoe UI"/>
                <w:color w:val="242424"/>
                <w:sz w:val="22"/>
                <w:shd w:val="clear" w:color="auto" w:fill="FFFFFF"/>
              </w:rPr>
              <w:t>Cj</w:t>
            </w:r>
            <w:proofErr w:type="spellEnd"/>
            <w:r>
              <w:rPr>
                <w:rFonts w:ascii="Segoe UI" w:hAnsi="Segoe UI" w:cs="Segoe UI"/>
                <w:color w:val="242424"/>
                <w:sz w:val="22"/>
                <w:shd w:val="clear" w:color="auto" w:fill="FFFFFF"/>
              </w:rPr>
              <w:t xml:space="preserve"> etapą ir </w:t>
            </w:r>
            <w:proofErr w:type="spellStart"/>
            <w:r>
              <w:rPr>
                <w:rFonts w:ascii="Segoe UI" w:hAnsi="Segoe UI" w:cs="Segoe UI"/>
                <w:color w:val="242424"/>
                <w:sz w:val="22"/>
                <w:shd w:val="clear" w:color="auto" w:fill="FFFFFF"/>
              </w:rPr>
              <w:t>Narvesen</w:t>
            </w:r>
            <w:proofErr w:type="spellEnd"/>
            <w:r>
              <w:rPr>
                <w:rFonts w:ascii="Segoe UI" w:hAnsi="Segoe UI" w:cs="Segoe UI"/>
                <w:color w:val="242424"/>
                <w:sz w:val="22"/>
                <w:shd w:val="clear" w:color="auto" w:fill="FFFFFF"/>
              </w:rPr>
              <w:t xml:space="preserve"> jaunimo lygos turnyrą. Tai padėtų pritraukti</w:t>
            </w:r>
            <w:r>
              <w:rPr>
                <w:rFonts w:ascii="Segoe UI" w:hAnsi="Segoe UI" w:cs="Segoe UI"/>
                <w:color w:val="242424"/>
                <w:sz w:val="22"/>
              </w:rPr>
              <w:br/>
            </w:r>
            <w:r>
              <w:rPr>
                <w:rFonts w:ascii="Segoe UI" w:hAnsi="Segoe UI" w:cs="Segoe UI"/>
                <w:color w:val="242424"/>
                <w:sz w:val="22"/>
                <w:shd w:val="clear" w:color="auto" w:fill="FFFFFF"/>
              </w:rPr>
              <w:t>daugiau sportininkų ir būtų patogu treneriams, kurie galėtų atvažiuoti į</w:t>
            </w:r>
            <w:r>
              <w:rPr>
                <w:rFonts w:ascii="Segoe UI" w:hAnsi="Segoe UI" w:cs="Segoe UI"/>
                <w:color w:val="242424"/>
                <w:sz w:val="22"/>
              </w:rPr>
              <w:br/>
            </w:r>
            <w:r>
              <w:rPr>
                <w:rFonts w:ascii="Segoe UI" w:hAnsi="Segoe UI" w:cs="Segoe UI"/>
                <w:color w:val="242424"/>
                <w:sz w:val="22"/>
                <w:shd w:val="clear" w:color="auto" w:fill="FFFFFF"/>
              </w:rPr>
              <w:t>turnyrą lydėdami daugiau žaidėjų. Be to, žaidėjai turėtų galimybę žaisti</w:t>
            </w:r>
            <w:r>
              <w:rPr>
                <w:rFonts w:ascii="Segoe UI" w:hAnsi="Segoe UI" w:cs="Segoe UI"/>
                <w:color w:val="242424"/>
                <w:sz w:val="22"/>
              </w:rPr>
              <w:br/>
            </w:r>
            <w:r>
              <w:rPr>
                <w:rFonts w:ascii="Segoe UI" w:hAnsi="Segoe UI" w:cs="Segoe UI"/>
                <w:color w:val="242424"/>
                <w:sz w:val="22"/>
                <w:shd w:val="clear" w:color="auto" w:fill="FFFFFF"/>
              </w:rPr>
              <w:t>ne tik C, bet ir kito pajėgumo grupėse. Lietuvos taurės etapas būtų</w:t>
            </w:r>
            <w:r>
              <w:rPr>
                <w:rFonts w:ascii="Segoe UI" w:hAnsi="Segoe UI" w:cs="Segoe UI"/>
                <w:color w:val="242424"/>
                <w:sz w:val="22"/>
              </w:rPr>
              <w:br/>
            </w:r>
            <w:r>
              <w:rPr>
                <w:rFonts w:ascii="Segoe UI" w:hAnsi="Segoe UI" w:cs="Segoe UI"/>
                <w:color w:val="242424"/>
                <w:sz w:val="22"/>
                <w:shd w:val="clear" w:color="auto" w:fill="FFFFFF"/>
              </w:rPr>
              <w:t xml:space="preserve">vykdomas ant 4 aikštelių, </w:t>
            </w:r>
            <w:proofErr w:type="spellStart"/>
            <w:r>
              <w:rPr>
                <w:rFonts w:ascii="Segoe UI" w:hAnsi="Segoe UI" w:cs="Segoe UI"/>
                <w:color w:val="242424"/>
                <w:sz w:val="22"/>
                <w:shd w:val="clear" w:color="auto" w:fill="FFFFFF"/>
              </w:rPr>
              <w:t>Narvesen</w:t>
            </w:r>
            <w:proofErr w:type="spellEnd"/>
            <w:r>
              <w:rPr>
                <w:rFonts w:ascii="Segoe UI" w:hAnsi="Segoe UI" w:cs="Segoe UI"/>
                <w:color w:val="242424"/>
                <w:sz w:val="22"/>
                <w:shd w:val="clear" w:color="auto" w:fill="FFFFFF"/>
              </w:rPr>
              <w:t xml:space="preserve"> jaunimo lygos turnyras - ant likusių.</w:t>
            </w:r>
            <w:r>
              <w:rPr>
                <w:rFonts w:ascii="Segoe UI" w:hAnsi="Segoe UI" w:cs="Segoe UI"/>
                <w:color w:val="242424"/>
                <w:sz w:val="22"/>
              </w:rPr>
              <w:br/>
            </w:r>
            <w:r>
              <w:rPr>
                <w:rFonts w:ascii="Segoe UI" w:hAnsi="Segoe UI" w:cs="Segoe UI"/>
                <w:color w:val="242424"/>
                <w:sz w:val="22"/>
              </w:rPr>
              <w:br/>
            </w:r>
            <w:r>
              <w:rPr>
                <w:rFonts w:ascii="Segoe UI" w:hAnsi="Segoe UI" w:cs="Segoe UI"/>
                <w:color w:val="242424"/>
                <w:sz w:val="22"/>
                <w:shd w:val="clear" w:color="auto" w:fill="FFFFFF"/>
              </w:rPr>
              <w:t>Visuomet norime suteikti galimybę kuo didesniam žaidėjų ratui pasirodyti</w:t>
            </w:r>
            <w:r>
              <w:rPr>
                <w:rFonts w:ascii="Segoe UI" w:hAnsi="Segoe UI" w:cs="Segoe UI"/>
                <w:color w:val="242424"/>
                <w:sz w:val="22"/>
              </w:rPr>
              <w:br/>
            </w:r>
            <w:r>
              <w:rPr>
                <w:rFonts w:ascii="Segoe UI" w:hAnsi="Segoe UI" w:cs="Segoe UI"/>
                <w:color w:val="242424"/>
                <w:sz w:val="22"/>
                <w:shd w:val="clear" w:color="auto" w:fill="FFFFFF"/>
              </w:rPr>
              <w:t>varžybose, o šis dvigubas turnyras būtų puiki proga šiai užduočiai įvykdyti.</w:t>
            </w:r>
            <w:bookmarkStart w:id="1" w:name="_GoBack"/>
            <w:bookmarkEnd w:id="1"/>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Trukmė:</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E57BDA" w:rsidRDefault="007E52E3" w:rsidP="007E52E3">
            <w:pPr>
              <w:rPr>
                <w:rFonts w:ascii="Source Sans Pro" w:hAnsi="Source Sans Pro"/>
              </w:rPr>
            </w:pPr>
            <w:r>
              <w:rPr>
                <w:rFonts w:ascii="Source Sans Pro" w:hAnsi="Source Sans Pro"/>
              </w:rPr>
              <w:t>10h</w:t>
            </w:r>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Paraišką teikiantis klubas / įmonė:</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E57BDA" w:rsidRDefault="007E52E3" w:rsidP="007E52E3">
            <w:pPr>
              <w:rPr>
                <w:rFonts w:ascii="Source Sans Pro" w:hAnsi="Source Sans Pro"/>
              </w:rPr>
            </w:pPr>
            <w:r>
              <w:rPr>
                <w:rFonts w:ascii="Source Sans Pro" w:hAnsi="Source Sans Pro"/>
              </w:rPr>
              <w:t>Kęstučio Navicko badmintono akademija, VšĮ</w:t>
            </w:r>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 asmuo (Vardas, Pavardė):</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E57BDA" w:rsidRDefault="007E52E3" w:rsidP="007E52E3">
            <w:pPr>
              <w:rPr>
                <w:rFonts w:ascii="Source Sans Pro" w:hAnsi="Source Sans Pro"/>
              </w:rPr>
            </w:pPr>
            <w:r>
              <w:rPr>
                <w:rFonts w:ascii="Source Sans Pro" w:hAnsi="Source Sans Pro"/>
              </w:rPr>
              <w:t>Audrius Lesinskas</w:t>
            </w:r>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lastRenderedPageBreak/>
              <w:t>Kontaktinis telefonas:</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E57BDA" w:rsidRDefault="007E52E3" w:rsidP="007E52E3">
            <w:pPr>
              <w:rPr>
                <w:rFonts w:ascii="Source Sans Pro" w:hAnsi="Source Sans Pro"/>
              </w:rPr>
            </w:pPr>
            <w:r>
              <w:rPr>
                <w:rFonts w:ascii="Source Sans Pro" w:hAnsi="Source Sans Pro"/>
              </w:rPr>
              <w:lastRenderedPageBreak/>
              <w:t>+37060071227</w:t>
            </w:r>
          </w:p>
        </w:tc>
      </w:tr>
      <w:tr w:rsidR="007E52E3" w:rsidRPr="00E57BDA" w:rsidTr="00040A75">
        <w:tc>
          <w:tcPr>
            <w:tcW w:w="2547" w:type="dxa"/>
            <w:shd w:val="clear" w:color="auto" w:fill="2C593C"/>
            <w:vAlign w:val="center"/>
          </w:tcPr>
          <w:p w:rsidR="007E52E3" w:rsidRPr="00E57BDA" w:rsidRDefault="007E52E3" w:rsidP="007E52E3">
            <w:pPr>
              <w:jc w:val="center"/>
              <w:rPr>
                <w:rFonts w:ascii="Source Sans Pro" w:hAnsi="Source Sans Pro" w:cs="Tahoma"/>
                <w:color w:val="FFFFFF" w:themeColor="background1"/>
                <w:sz w:val="24"/>
                <w:szCs w:val="24"/>
              </w:rPr>
            </w:pPr>
          </w:p>
          <w:p w:rsidR="007E52E3" w:rsidRPr="00E57BDA" w:rsidRDefault="007E52E3" w:rsidP="007E52E3">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e-mail:</w:t>
            </w:r>
          </w:p>
          <w:p w:rsidR="007E52E3" w:rsidRPr="00E57BDA" w:rsidRDefault="007E52E3" w:rsidP="007E52E3">
            <w:pPr>
              <w:jc w:val="center"/>
              <w:rPr>
                <w:rFonts w:ascii="Source Sans Pro" w:hAnsi="Source Sans Pro" w:cs="Tahoma"/>
                <w:color w:val="FFFFFF" w:themeColor="background1"/>
                <w:sz w:val="24"/>
                <w:szCs w:val="24"/>
              </w:rPr>
            </w:pPr>
          </w:p>
        </w:tc>
        <w:tc>
          <w:tcPr>
            <w:tcW w:w="6803" w:type="dxa"/>
            <w:shd w:val="clear" w:color="auto" w:fill="auto"/>
          </w:tcPr>
          <w:p w:rsidR="007E52E3" w:rsidRPr="0046303B" w:rsidRDefault="007E52E3" w:rsidP="007E52E3">
            <w:pPr>
              <w:rPr>
                <w:rFonts w:ascii="Source Sans Pro" w:hAnsi="Source Sans Pro"/>
                <w:lang w:val="en-US"/>
              </w:rPr>
            </w:pPr>
            <w:proofErr w:type="spellStart"/>
            <w:r>
              <w:rPr>
                <w:rFonts w:ascii="Source Sans Pro" w:hAnsi="Source Sans Pro"/>
              </w:rPr>
              <w:t>academy</w:t>
            </w:r>
            <w:proofErr w:type="spellEnd"/>
            <w:r>
              <w:rPr>
                <w:rFonts w:ascii="Source Sans Pro" w:hAnsi="Source Sans Pro"/>
                <w:lang w:val="en-US"/>
              </w:rPr>
              <w:t>@</w:t>
            </w:r>
            <w:proofErr w:type="spellStart"/>
            <w:r>
              <w:rPr>
                <w:rFonts w:ascii="Source Sans Pro" w:hAnsi="Source Sans Pro"/>
                <w:lang w:val="en-US"/>
              </w:rPr>
              <w:t>navickasbadminton.lt</w:t>
            </w:r>
            <w:proofErr w:type="spellEnd"/>
          </w:p>
        </w:tc>
      </w:tr>
    </w:tbl>
    <w:p w:rsidR="003C7CFF" w:rsidRPr="00E57BDA" w:rsidRDefault="003C7CFF" w:rsidP="007C2B70">
      <w:pPr>
        <w:pStyle w:val="pavadinimas"/>
        <w:outlineLvl w:val="0"/>
        <w:rPr>
          <w:rFonts w:ascii="Avenir Next Condensed" w:hAnsi="Avenir Next Condensed" w:cs="Tahoma"/>
          <w:color w:val="2C593C"/>
        </w:rPr>
      </w:pPr>
      <w:bookmarkStart w:id="2" w:name="_Toc66186595"/>
    </w:p>
    <w:tbl>
      <w:tblPr>
        <w:tblStyle w:val="TableGrid"/>
        <w:tblW w:w="9350" w:type="dxa"/>
        <w:tblLook w:val="04A0" w:firstRow="1" w:lastRow="0" w:firstColumn="1" w:lastColumn="0" w:noHBand="0" w:noVBand="1"/>
      </w:tblPr>
      <w:tblGrid>
        <w:gridCol w:w="4676"/>
        <w:gridCol w:w="4674"/>
      </w:tblGrid>
      <w:tr w:rsidR="00680231" w:rsidRPr="00E57BDA" w:rsidTr="0046303B">
        <w:trPr>
          <w:trHeight w:val="236"/>
        </w:trPr>
        <w:tc>
          <w:tcPr>
            <w:tcW w:w="9350" w:type="dxa"/>
            <w:gridSpan w:val="2"/>
            <w:shd w:val="clear" w:color="auto" w:fill="2C593C"/>
          </w:tcPr>
          <w:p w:rsidR="00680231" w:rsidRPr="00E57BDA" w:rsidRDefault="00680231" w:rsidP="0046303B">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PARAIŠKA PAGAL TURNYRŲ REGLAMENTĄ</w:t>
            </w:r>
          </w:p>
        </w:tc>
      </w:tr>
      <w:tr w:rsidR="00680231" w:rsidRPr="00E57BDA" w:rsidTr="0046303B">
        <w:tc>
          <w:tcPr>
            <w:tcW w:w="4676" w:type="dxa"/>
            <w:shd w:val="clear" w:color="auto" w:fill="auto"/>
          </w:tcPr>
          <w:p w:rsidR="00680231" w:rsidRPr="00E57BDA" w:rsidRDefault="00680231" w:rsidP="0046303B">
            <w:pPr>
              <w:rPr>
                <w:rFonts w:ascii="Source Sans Pro" w:hAnsi="Source Sans Pro" w:cs="Tahoma"/>
                <w:sz w:val="24"/>
                <w:szCs w:val="24"/>
              </w:rPr>
            </w:pPr>
            <w:r w:rsidRPr="00E57BDA">
              <w:rPr>
                <w:rFonts w:ascii="Source Sans Pro" w:hAnsi="Source Sans Pro" w:cs="Tahoma"/>
                <w:sz w:val="24"/>
                <w:szCs w:val="24"/>
              </w:rPr>
              <w:t xml:space="preserve">Arenos </w:t>
            </w:r>
            <w:r w:rsidRPr="00E51CFA">
              <w:rPr>
                <w:rFonts w:ascii="Source Sans Pro" w:hAnsi="Source Sans Pro" w:cs="Tahoma"/>
                <w:sz w:val="24"/>
                <w:szCs w:val="24"/>
              </w:rPr>
              <w:t>tipas</w:t>
            </w:r>
            <w:r w:rsidRPr="00E57BDA">
              <w:rPr>
                <w:rFonts w:ascii="Source Sans Pro" w:hAnsi="Source Sans Pro" w:cs="Tahoma"/>
                <w:sz w:val="24"/>
                <w:szCs w:val="24"/>
              </w:rPr>
              <w:t xml:space="preserve"> pagal turnyrų reglamentą</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2853217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sz w:val="24"/>
                <w:szCs w:val="24"/>
              </w:rPr>
              <w:t xml:space="preserve"> </w:t>
            </w:r>
            <w:r w:rsidR="00680231" w:rsidRPr="00E57BDA">
              <w:rPr>
                <w:rFonts w:ascii="Source Sans Pro" w:hAnsi="Source Sans Pro" w:cs="Tahoma"/>
                <w:sz w:val="24"/>
                <w:szCs w:val="24"/>
              </w:rPr>
              <w:t>Tarptautinė</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548041578"/>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Nacionalinė</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0627479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Klubinė</w:t>
            </w:r>
          </w:p>
        </w:tc>
      </w:tr>
      <w:tr w:rsidR="00680231" w:rsidRPr="00E57BDA" w:rsidTr="0046303B">
        <w:tc>
          <w:tcPr>
            <w:tcW w:w="4676" w:type="dxa"/>
            <w:shd w:val="clear" w:color="auto" w:fill="auto"/>
          </w:tcPr>
          <w:p w:rsidR="00680231" w:rsidRPr="00E57BDA" w:rsidRDefault="00680231" w:rsidP="0046303B">
            <w:pPr>
              <w:rPr>
                <w:rFonts w:ascii="Source Sans Pro" w:hAnsi="Source Sans Pro" w:cs="Tahoma"/>
                <w:sz w:val="24"/>
                <w:szCs w:val="24"/>
              </w:rPr>
            </w:pPr>
            <w:r w:rsidRPr="00E57BDA">
              <w:rPr>
                <w:rFonts w:ascii="Source Sans Pro" w:hAnsi="Source Sans Pro" w:cs="Tahoma"/>
                <w:sz w:val="24"/>
                <w:szCs w:val="24"/>
              </w:rPr>
              <w:t>Turnyro organizavimui siūlomų aikštelių/</w:t>
            </w:r>
            <w:r w:rsidRPr="00E51CFA">
              <w:rPr>
                <w:rFonts w:ascii="Source Sans Pro" w:hAnsi="Source Sans Pro" w:cs="Tahoma"/>
                <w:sz w:val="24"/>
                <w:szCs w:val="24"/>
              </w:rPr>
              <w:t>kortų skaičius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88073831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4 aikštelės</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6528138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5 aikštelės</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83102554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6 aikštelės</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58676293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8 aikštelės</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5411245"/>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color w:val="D67C1C"/>
                <w:sz w:val="24"/>
                <w:szCs w:val="24"/>
              </w:rPr>
              <w:t xml:space="preserve"> </w:t>
            </w:r>
            <w:r w:rsidR="00680231" w:rsidRPr="00E57BDA">
              <w:rPr>
                <w:rFonts w:ascii="Source Sans Pro" w:hAnsi="Source Sans Pro" w:cs="Tahoma"/>
                <w:sz w:val="24"/>
                <w:szCs w:val="24"/>
              </w:rPr>
              <w:t xml:space="preserve">Kita, </w:t>
            </w:r>
            <w:r w:rsidR="0046303B">
              <w:rPr>
                <w:rFonts w:ascii="Source Sans Pro" w:hAnsi="Source Sans Pro" w:cs="Tahoma"/>
                <w:sz w:val="24"/>
                <w:szCs w:val="24"/>
              </w:rPr>
              <w:t>10</w:t>
            </w:r>
            <w:r w:rsidR="00680231" w:rsidRPr="00E57BDA">
              <w:rPr>
                <w:rFonts w:ascii="Source Sans Pro" w:hAnsi="Source Sans Pro" w:cs="Tahoma"/>
                <w:i/>
                <w:sz w:val="24"/>
                <w:szCs w:val="24"/>
              </w:rPr>
              <w:t>:</w:t>
            </w:r>
          </w:p>
        </w:tc>
      </w:tr>
      <w:tr w:rsidR="00680231" w:rsidRPr="00E57BDA" w:rsidTr="0046303B">
        <w:tc>
          <w:tcPr>
            <w:tcW w:w="4676" w:type="dxa"/>
            <w:shd w:val="clear" w:color="auto" w:fill="auto"/>
          </w:tcPr>
          <w:p w:rsidR="00680231" w:rsidRPr="00E57BDA" w:rsidRDefault="00680231" w:rsidP="0046303B">
            <w:pPr>
              <w:rPr>
                <w:rFonts w:ascii="Source Sans Pro" w:hAnsi="Source Sans Pro" w:cs="Tahoma"/>
                <w:sz w:val="24"/>
                <w:szCs w:val="24"/>
              </w:rPr>
            </w:pPr>
            <w:r w:rsidRPr="00E57BDA">
              <w:rPr>
                <w:rFonts w:eastAsia="Times New Roman"/>
              </w:rPr>
              <w:t>Salės paruošimas (išplovimas; valymo šluotos salėje; tiesioginės šviesos (jeigu yra) uždengimas; sekretoriato vieta; teisėjų vieta; atsakingas už salę budintis asmuo)</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841919546"/>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Taip, bus užtikrinta</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59440175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 nebus užtikrinta</w:t>
            </w:r>
          </w:p>
          <w:p w:rsidR="00680231" w:rsidRPr="00E57BDA" w:rsidRDefault="00680231" w:rsidP="0046303B">
            <w:pPr>
              <w:rPr>
                <w:rFonts w:ascii="MS Gothic" w:eastAsia="MS Gothic" w:hAnsi="MS Gothic"/>
                <w:sz w:val="24"/>
                <w:szCs w:val="24"/>
              </w:rPr>
            </w:pPr>
          </w:p>
        </w:tc>
      </w:tr>
      <w:tr w:rsidR="00680231" w:rsidRPr="00E57BDA" w:rsidTr="0046303B">
        <w:tc>
          <w:tcPr>
            <w:tcW w:w="4676" w:type="dxa"/>
            <w:shd w:val="clear" w:color="auto" w:fill="auto"/>
          </w:tcPr>
          <w:p w:rsidR="00680231" w:rsidRPr="00E57BDA" w:rsidRDefault="00680231" w:rsidP="0046303B">
            <w:pPr>
              <w:rPr>
                <w:rFonts w:eastAsia="Times New Roman"/>
              </w:rPr>
            </w:pPr>
            <w:r w:rsidRPr="00E51CFA">
              <w:rPr>
                <w:rFonts w:eastAsia="Times New Roman"/>
              </w:rPr>
              <w:t>Elektroninė varžybų pravedimo sistema</w:t>
            </w:r>
            <w:r w:rsidRPr="00E57BDA">
              <w:rPr>
                <w:rFonts w:eastAsia="Times New Roman"/>
              </w:rPr>
              <w:t xml:space="preserve"> (organizatorius padengia ir organizuoja logistikos ir sumontavimo kaštus)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5030390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Įskaičiuota į pasiūlymo kainą</w:t>
            </w:r>
          </w:p>
          <w:p w:rsidR="00680231" w:rsidRDefault="00EE61C7" w:rsidP="0046303B">
            <w:pPr>
              <w:rPr>
                <w:rFonts w:ascii="Source Sans Pro" w:hAnsi="Source Sans Pro" w:cs="Tahoma"/>
                <w:sz w:val="24"/>
                <w:szCs w:val="24"/>
              </w:rPr>
            </w:pPr>
            <w:sdt>
              <w:sdtPr>
                <w:rPr>
                  <w:rFonts w:ascii="Source Sans Pro" w:hAnsi="Source Sans Pro"/>
                  <w:sz w:val="24"/>
                  <w:szCs w:val="24"/>
                </w:rPr>
                <w:id w:val="-257300035"/>
                <w14:checkbox>
                  <w14:checked w14:val="0"/>
                  <w14:checkedState w14:val="2612" w14:font="MS Gothic"/>
                  <w14:uncheckedState w14:val="2610" w14:font="MS Gothic"/>
                </w14:checkbox>
              </w:sdtPr>
              <w:sdtEndPr/>
              <w:sdtContent>
                <w:r w:rsidR="00E51CFA">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Neįskaičiuota, įrašykite kainą___</w:t>
            </w:r>
          </w:p>
          <w:p w:rsidR="00E51CFA" w:rsidRPr="00E51CFA" w:rsidRDefault="00E51CFA" w:rsidP="00E51CFA">
            <w:pPr>
              <w:pStyle w:val="ListParagraph"/>
              <w:numPr>
                <w:ilvl w:val="0"/>
                <w:numId w:val="8"/>
              </w:numPr>
              <w:rPr>
                <w:rFonts w:ascii="Source Sans Pro" w:hAnsi="Source Sans Pro" w:cs="Tahoma"/>
                <w:sz w:val="24"/>
                <w:szCs w:val="24"/>
                <w:lang w:val="en-US"/>
              </w:rPr>
            </w:pPr>
            <w:r w:rsidRPr="00E51CFA">
              <w:rPr>
                <w:rFonts w:ascii="Source Sans Pro" w:hAnsi="Source Sans Pro" w:cs="Tahoma"/>
                <w:color w:val="FF0000"/>
                <w:sz w:val="24"/>
                <w:szCs w:val="24"/>
                <w:lang w:val="en-US"/>
              </w:rPr>
              <w:t>Ne</w:t>
            </w:r>
            <w:r w:rsidRPr="00E51CFA">
              <w:rPr>
                <w:rFonts w:ascii="Source Sans Pro" w:hAnsi="Source Sans Pro" w:cs="Tahoma"/>
                <w:color w:val="FF0000"/>
                <w:sz w:val="24"/>
                <w:szCs w:val="24"/>
              </w:rPr>
              <w:t>įmanoma atsakyti, nes nėra kainos pasiūlymo</w:t>
            </w:r>
            <w:r>
              <w:rPr>
                <w:rFonts w:ascii="Source Sans Pro" w:hAnsi="Source Sans Pro" w:cs="Tahoma"/>
                <w:color w:val="FF0000"/>
                <w:sz w:val="24"/>
                <w:szCs w:val="24"/>
              </w:rPr>
              <w:t xml:space="preserve"> (federacija neapmoka Taurės išlaidų)</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1CFA">
              <w:rPr>
                <w:rFonts w:eastAsia="Times New Roman"/>
              </w:rPr>
              <w:t>Teisėjų bokšteliai</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2120751559"/>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Yra</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819494989"/>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812701744"/>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Atskira rūbinė/patalpa teisėjams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839517085"/>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67510874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7537401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Varžybų direktorius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436404965"/>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46303B">
              <w:rPr>
                <w:rFonts w:ascii="Source Sans Pro" w:hAnsi="Source Sans Pro" w:cs="Tahoma"/>
                <w:sz w:val="24"/>
                <w:szCs w:val="24"/>
              </w:rPr>
              <w:t>Mantas Maulė</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Varžybų vyr. teisėjas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13124752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Vardas, Pavardė</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025747767"/>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Tas pats, kaip varžybų direktorius</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165891673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Varžybų vadovas (match controller)</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772120954"/>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46303B">
              <w:rPr>
                <w:rFonts w:ascii="Source Sans Pro" w:hAnsi="Source Sans Pro" w:cs="Tahoma"/>
                <w:sz w:val="24"/>
                <w:szCs w:val="24"/>
              </w:rPr>
              <w:t>Mantas Maulė</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42834233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lastRenderedPageBreak/>
              <w:t>Teisėjai</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93161826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1611167965"/>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Linijų teisėjai pagal turnyrų reglamentą</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93362539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užtikrinti</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483742823"/>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EE61C7" w:rsidP="0046303B">
            <w:pPr>
              <w:rPr>
                <w:rFonts w:ascii="MS Gothic" w:eastAsia="MS Gothic" w:hAnsi="MS Gothic"/>
                <w:sz w:val="24"/>
                <w:szCs w:val="24"/>
              </w:rPr>
            </w:pPr>
            <w:sdt>
              <w:sdtPr>
                <w:rPr>
                  <w:rFonts w:ascii="Source Sans Pro" w:hAnsi="Source Sans Pro"/>
                  <w:sz w:val="24"/>
                  <w:szCs w:val="24"/>
                </w:rPr>
                <w:id w:val="-1965032947"/>
                <w14:checkbox>
                  <w14:checked w14:val="1"/>
                  <w14:checkedState w14:val="2612" w14:font="MS Gothic"/>
                  <w14:uncheckedState w14:val="2610" w14:font="MS Gothic"/>
                </w14:checkbox>
              </w:sdtPr>
              <w:sdtEndPr/>
              <w:sdtContent>
                <w:r w:rsidR="0046303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3C7CFF" w:rsidRPr="00E57BDA" w:rsidTr="0046303B">
        <w:tc>
          <w:tcPr>
            <w:tcW w:w="4676" w:type="dxa"/>
            <w:shd w:val="clear" w:color="auto" w:fill="auto"/>
          </w:tcPr>
          <w:p w:rsidR="003C7CFF" w:rsidRPr="00837622" w:rsidRDefault="003C7CFF" w:rsidP="0046303B">
            <w:pPr>
              <w:rPr>
                <w:rFonts w:eastAsia="Times New Roman"/>
                <w:color w:val="FF0000"/>
              </w:rPr>
            </w:pPr>
            <w:r w:rsidRPr="00837622">
              <w:rPr>
                <w:rFonts w:eastAsia="Times New Roman"/>
                <w:color w:val="FF0000"/>
              </w:rPr>
              <w:t>Foto/video medžiaga, turnyro eigos ir rezultatų aprašymas</w:t>
            </w:r>
            <w:r w:rsidR="00D26A52" w:rsidRPr="00837622">
              <w:rPr>
                <w:rFonts w:eastAsia="Times New Roman"/>
                <w:color w:val="FF0000"/>
              </w:rPr>
              <w:t>-straipsnis,</w:t>
            </w:r>
            <w:r w:rsidRPr="00837622">
              <w:rPr>
                <w:rFonts w:eastAsia="Times New Roman"/>
                <w:color w:val="FF0000"/>
              </w:rPr>
              <w:t xml:space="preserve"> bei pateikimas, bet ne vėliau kaip 2 valandos po varžybų ar varžybų dienos pabaigos (siųsti el. paštu </w:t>
            </w:r>
            <w:hyperlink r:id="rId8" w:history="1">
              <w:r w:rsidRPr="00837622">
                <w:rPr>
                  <w:rStyle w:val="Hyperlink"/>
                  <w:rFonts w:eastAsia="Times New Roman"/>
                  <w:color w:val="FF0000"/>
                </w:rPr>
                <w:t>info@badminton.lt</w:t>
              </w:r>
            </w:hyperlink>
            <w:r w:rsidRPr="00837622">
              <w:rPr>
                <w:rFonts w:eastAsia="Times New Roman"/>
                <w:color w:val="FF0000"/>
              </w:rPr>
              <w:t xml:space="preserve"> , nuotraukoms ir video medžiagai galima suteikti prieigą prie federacijos facebook paskyros)</w:t>
            </w:r>
          </w:p>
        </w:tc>
        <w:tc>
          <w:tcPr>
            <w:tcW w:w="4674" w:type="dxa"/>
            <w:shd w:val="clear" w:color="auto" w:fill="auto"/>
          </w:tcPr>
          <w:p w:rsidR="003C7CFF" w:rsidRPr="00837622" w:rsidRDefault="00EE61C7" w:rsidP="003C7CFF">
            <w:pPr>
              <w:rPr>
                <w:rFonts w:ascii="Source Sans Pro" w:hAnsi="Source Sans Pro"/>
                <w:color w:val="FF0000"/>
                <w:sz w:val="24"/>
                <w:szCs w:val="24"/>
              </w:rPr>
            </w:pPr>
            <w:sdt>
              <w:sdtPr>
                <w:rPr>
                  <w:rFonts w:ascii="Source Sans Pro" w:hAnsi="Source Sans Pro"/>
                  <w:color w:val="FF0000"/>
                  <w:sz w:val="24"/>
                  <w:szCs w:val="24"/>
                </w:rPr>
                <w:id w:val="1162436001"/>
                <w14:checkbox>
                  <w14:checked w14:val="1"/>
                  <w14:checkedState w14:val="2612" w14:font="MS Gothic"/>
                  <w14:uncheckedState w14:val="2610" w14:font="MS Gothic"/>
                </w14:checkbox>
              </w:sdtPr>
              <w:sdtEndPr/>
              <w:sdtContent>
                <w:r w:rsidR="00E51CFA">
                  <w:rPr>
                    <w:rFonts w:ascii="MS Gothic" w:eastAsia="MS Gothic" w:hAnsi="MS Gothic" w:hint="eastAsia"/>
                    <w:color w:val="FF0000"/>
                    <w:sz w:val="24"/>
                    <w:szCs w:val="24"/>
                  </w:rPr>
                  <w:t>☒</w:t>
                </w:r>
              </w:sdtContent>
            </w:sdt>
            <w:r w:rsidR="003C7CFF" w:rsidRPr="00837622">
              <w:rPr>
                <w:rFonts w:ascii="Source Sans Pro" w:hAnsi="Source Sans Pro" w:cs="Tahoma"/>
                <w:color w:val="FF0000"/>
                <w:sz w:val="24"/>
                <w:szCs w:val="24"/>
              </w:rPr>
              <w:t xml:space="preserve"> Privaloma ir turi būti užtikrinta</w:t>
            </w:r>
          </w:p>
        </w:tc>
      </w:tr>
      <w:tr w:rsidR="00D26A52" w:rsidRPr="00E57BDA" w:rsidTr="0046303B">
        <w:tc>
          <w:tcPr>
            <w:tcW w:w="4676" w:type="dxa"/>
            <w:shd w:val="clear" w:color="auto" w:fill="auto"/>
          </w:tcPr>
          <w:p w:rsidR="00D26A52" w:rsidRPr="00837622" w:rsidRDefault="00D26A52" w:rsidP="0046303B">
            <w:pPr>
              <w:rPr>
                <w:rFonts w:eastAsia="Times New Roman"/>
                <w:color w:val="FF0000"/>
              </w:rPr>
            </w:pPr>
            <w:r w:rsidRPr="00837622">
              <w:rPr>
                <w:rFonts w:eastAsia="Times New Roman"/>
                <w:color w:val="FF0000"/>
              </w:rPr>
              <w:t xml:space="preserve">Nugalėtojų pakylos nuotraukos (visų kategorijų) (siųsti el. paštu </w:t>
            </w:r>
            <w:hyperlink r:id="rId9" w:history="1">
              <w:r w:rsidRPr="00837622">
                <w:rPr>
                  <w:rStyle w:val="Hyperlink"/>
                  <w:rFonts w:eastAsia="Times New Roman"/>
                  <w:color w:val="FF0000"/>
                </w:rPr>
                <w:t>info@badminton.lt</w:t>
              </w:r>
            </w:hyperlink>
            <w:r w:rsidRPr="00837622">
              <w:rPr>
                <w:rFonts w:eastAsia="Times New Roman"/>
                <w:color w:val="FF0000"/>
              </w:rPr>
              <w:t>)</w:t>
            </w:r>
          </w:p>
        </w:tc>
        <w:tc>
          <w:tcPr>
            <w:tcW w:w="4674" w:type="dxa"/>
            <w:shd w:val="clear" w:color="auto" w:fill="auto"/>
          </w:tcPr>
          <w:p w:rsidR="00D26A52" w:rsidRPr="00837622" w:rsidRDefault="00EE61C7" w:rsidP="003C7CFF">
            <w:pPr>
              <w:rPr>
                <w:rFonts w:ascii="Source Sans Pro" w:hAnsi="Source Sans Pro"/>
                <w:color w:val="FF0000"/>
                <w:sz w:val="24"/>
                <w:szCs w:val="24"/>
              </w:rPr>
            </w:pPr>
            <w:sdt>
              <w:sdtPr>
                <w:rPr>
                  <w:rFonts w:ascii="Source Sans Pro" w:hAnsi="Source Sans Pro"/>
                  <w:color w:val="FF0000"/>
                  <w:sz w:val="24"/>
                  <w:szCs w:val="24"/>
                </w:rPr>
                <w:id w:val="888385386"/>
                <w14:checkbox>
                  <w14:checked w14:val="1"/>
                  <w14:checkedState w14:val="2612" w14:font="MS Gothic"/>
                  <w14:uncheckedState w14:val="2610" w14:font="MS Gothic"/>
                </w14:checkbox>
              </w:sdtPr>
              <w:sdtEndPr/>
              <w:sdtContent>
                <w:r w:rsidR="00E51CFA">
                  <w:rPr>
                    <w:rFonts w:ascii="MS Gothic" w:eastAsia="MS Gothic" w:hAnsi="MS Gothic" w:hint="eastAsia"/>
                    <w:color w:val="FF0000"/>
                    <w:sz w:val="24"/>
                    <w:szCs w:val="24"/>
                  </w:rPr>
                  <w:t>☒</w:t>
                </w:r>
              </w:sdtContent>
            </w:sdt>
            <w:r w:rsidR="00D26A52" w:rsidRPr="00837622">
              <w:rPr>
                <w:rFonts w:ascii="Source Sans Pro" w:hAnsi="Source Sans Pro" w:cs="Tahoma"/>
                <w:color w:val="FF0000"/>
                <w:sz w:val="24"/>
                <w:szCs w:val="24"/>
              </w:rPr>
              <w:t xml:space="preserve"> Privaloma ir turi būti užtikrinta</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Belaidis internetas</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272979135"/>
                <w14:checkbox>
                  <w14:checked w14:val="1"/>
                  <w14:checkedState w14:val="2612" w14:font="MS Gothic"/>
                  <w14:uncheckedState w14:val="2610" w14:font="MS Gothic"/>
                </w14:checkbox>
              </w:sdtPr>
              <w:sdtEndPr/>
              <w:sdtContent>
                <w:r w:rsidR="00BC768C">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0606402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1CFA">
              <w:rPr>
                <w:rFonts w:eastAsia="Times New Roman"/>
              </w:rPr>
              <w:t>Varžybų transliavimo įranga (be montavimo ir transportavimo kaštų)</w:t>
            </w:r>
          </w:p>
        </w:tc>
        <w:tc>
          <w:tcPr>
            <w:tcW w:w="4674" w:type="dxa"/>
            <w:shd w:val="clear" w:color="auto" w:fill="auto"/>
          </w:tcPr>
          <w:p w:rsidR="00680231" w:rsidRPr="00E57BDA" w:rsidRDefault="00EE61C7" w:rsidP="0046303B">
            <w:pPr>
              <w:rPr>
                <w:rFonts w:ascii="Source Sans Pro" w:hAnsi="Source Sans Pro" w:cs="Tahoma"/>
                <w:sz w:val="24"/>
                <w:szCs w:val="24"/>
              </w:rPr>
            </w:pPr>
            <w:sdt>
              <w:sdtPr>
                <w:rPr>
                  <w:rFonts w:ascii="Source Sans Pro" w:hAnsi="Source Sans Pro"/>
                  <w:sz w:val="24"/>
                  <w:szCs w:val="24"/>
                </w:rPr>
                <w:id w:val="-1113969326"/>
                <w14:checkbox>
                  <w14:checked w14:val="1"/>
                  <w14:checkedState w14:val="2612" w14:font="MS Gothic"/>
                  <w14:uncheckedState w14:val="2610" w14:font="MS Gothic"/>
                </w14:checkbox>
              </w:sdtPr>
              <w:sdtEndPr/>
              <w:sdtContent>
                <w:r w:rsidR="00BC768C">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užtikrintas veikimas, su tiekėjų transliavimo laikas ir nuorodos bus suderintos ne vėliau, kaip 5 dienos iki renginio</w:t>
            </w:r>
          </w:p>
          <w:p w:rsidR="00680231" w:rsidRPr="00E57BDA" w:rsidRDefault="00EE61C7" w:rsidP="0046303B">
            <w:pPr>
              <w:rPr>
                <w:rFonts w:ascii="Source Sans Pro" w:hAnsi="Source Sans Pro"/>
                <w:sz w:val="24"/>
                <w:szCs w:val="24"/>
              </w:rPr>
            </w:pPr>
            <w:sdt>
              <w:sdtPr>
                <w:rPr>
                  <w:rFonts w:ascii="Source Sans Pro" w:hAnsi="Source Sans Pro"/>
                  <w:sz w:val="24"/>
                  <w:szCs w:val="24"/>
                </w:rPr>
                <w:id w:val="-218135817"/>
                <w14:checkbox>
                  <w14:checked w14:val="0"/>
                  <w14:checkedState w14:val="2612" w14:font="MS Gothic"/>
                  <w14:uncheckedState w14:val="2610" w14:font="MS Gothic"/>
                </w14:checkbox>
              </w:sdtPr>
              <w:sdtEndPr/>
              <w:sdtContent>
                <w:r w:rsidR="00BC768C">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nebus</w:t>
            </w:r>
            <w:r w:rsidR="00680231" w:rsidRPr="00E57BDA">
              <w:rPr>
                <w:rFonts w:ascii="Source Sans Pro" w:hAnsi="Source Sans Pro"/>
                <w:sz w:val="24"/>
                <w:szCs w:val="24"/>
              </w:rPr>
              <w:t xml:space="preserve"> užtikrinta</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 xml:space="preserve">ORGANIZAVIMO KAINA </w:t>
            </w:r>
            <w:r w:rsidRPr="00E57BDA">
              <w:t>salės paruošimas,</w:t>
            </w:r>
            <w:r w:rsidR="00D26A52" w:rsidRPr="00E57BDA">
              <w:t xml:space="preserve"> reklaminės medžiagos, stendų LBF, ŠMSM, RSL ir kitų federacijos rėmėjų sustatymas,</w:t>
            </w:r>
            <w:r w:rsidRPr="00E57BDA">
              <w:t xml:space="preserve"> salės nuoma, teisėjų bokšteliai, salės išplovimas, kortų atsivežimas ir elektroninės varžybų sistemos logistikos ir montavimo kaštai ir pan.</w:t>
            </w:r>
          </w:p>
        </w:tc>
        <w:tc>
          <w:tcPr>
            <w:tcW w:w="4674" w:type="dxa"/>
            <w:shd w:val="clear" w:color="auto" w:fill="auto"/>
          </w:tcPr>
          <w:p w:rsidR="00E51CFA" w:rsidRPr="00BC768C" w:rsidRDefault="00CC4836" w:rsidP="0046303B">
            <w:pPr>
              <w:rPr>
                <w:rFonts w:ascii="Arial" w:eastAsia="MS Gothic" w:hAnsi="Arial" w:cs="Arial"/>
                <w:sz w:val="24"/>
                <w:szCs w:val="24"/>
              </w:rPr>
            </w:pPr>
            <w:r>
              <w:rPr>
                <w:rFonts w:ascii="Arial" w:eastAsia="MS Gothic" w:hAnsi="Arial" w:cs="Arial"/>
                <w:sz w:val="24"/>
                <w:szCs w:val="24"/>
              </w:rPr>
              <w:t>Starto mokestis</w:t>
            </w:r>
            <w:r w:rsidR="00E51CFA">
              <w:rPr>
                <w:rFonts w:ascii="Arial" w:eastAsia="MS Gothic" w:hAnsi="Arial" w:cs="Arial"/>
                <w:sz w:val="24"/>
                <w:szCs w:val="24"/>
              </w:rPr>
              <w:t xml:space="preserve"> </w:t>
            </w:r>
          </w:p>
        </w:tc>
      </w:tr>
      <w:tr w:rsidR="00680231" w:rsidRPr="00E57BDA" w:rsidTr="0046303B">
        <w:trPr>
          <w:trHeight w:val="236"/>
        </w:trPr>
        <w:tc>
          <w:tcPr>
            <w:tcW w:w="9350" w:type="dxa"/>
            <w:gridSpan w:val="2"/>
            <w:shd w:val="clear" w:color="auto" w:fill="2C593C"/>
          </w:tcPr>
          <w:p w:rsidR="00680231" w:rsidRPr="00E57BDA" w:rsidRDefault="00680231" w:rsidP="0046303B">
            <w:pPr>
              <w:jc w:val="center"/>
              <w:rPr>
                <w:rFonts w:ascii="Source Sans Pro" w:hAnsi="Source Sans Pro" w:cs="Tahoma"/>
                <w:caps/>
                <w:color w:val="D67C1C"/>
                <w:sz w:val="24"/>
                <w:szCs w:val="24"/>
              </w:rPr>
            </w:pPr>
            <w:r w:rsidRPr="00E57BDA">
              <w:rPr>
                <w:rFonts w:ascii="Source Sans Pro" w:hAnsi="Source Sans Pro" w:cs="Tahoma"/>
                <w:b/>
                <w:caps/>
                <w:color w:val="FF0000"/>
                <w:sz w:val="24"/>
                <w:szCs w:val="24"/>
              </w:rPr>
              <w:t>tik tarptautiniams turnyrams</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Apgyvendinimo pasiūlymai (oficialus (–ūs) viešbučiai</w:t>
            </w:r>
          </w:p>
        </w:tc>
        <w:tc>
          <w:tcPr>
            <w:tcW w:w="4674" w:type="dxa"/>
            <w:shd w:val="clear" w:color="auto" w:fill="auto"/>
          </w:tcPr>
          <w:p w:rsidR="00680231" w:rsidRPr="00E57BDA" w:rsidRDefault="00680231" w:rsidP="0046303B">
            <w:pPr>
              <w:rPr>
                <w:rFonts w:ascii="MS Gothic" w:eastAsia="MS Gothic" w:hAnsi="MS Gothic"/>
                <w:sz w:val="24"/>
                <w:szCs w:val="24"/>
              </w:rPr>
            </w:pP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Kvietimo/nuostatų parengimas</w:t>
            </w:r>
          </w:p>
        </w:tc>
        <w:tc>
          <w:tcPr>
            <w:tcW w:w="4674" w:type="dxa"/>
            <w:shd w:val="clear" w:color="auto" w:fill="auto"/>
          </w:tcPr>
          <w:p w:rsidR="00680231" w:rsidRPr="00E57BDA" w:rsidRDefault="00EE61C7" w:rsidP="00680231">
            <w:pPr>
              <w:rPr>
                <w:rFonts w:ascii="Source Sans Pro" w:hAnsi="Source Sans Pro" w:cs="Tahoma"/>
                <w:sz w:val="24"/>
                <w:szCs w:val="24"/>
              </w:rPr>
            </w:pPr>
            <w:sdt>
              <w:sdtPr>
                <w:rPr>
                  <w:rFonts w:ascii="Source Sans Pro" w:hAnsi="Source Sans Pro"/>
                  <w:sz w:val="24"/>
                  <w:szCs w:val="24"/>
                </w:rPr>
                <w:id w:val="-208205605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EE61C7" w:rsidP="00680231">
            <w:pPr>
              <w:rPr>
                <w:rFonts w:ascii="MS Gothic" w:eastAsia="MS Gothic" w:hAnsi="MS Gothic"/>
                <w:sz w:val="24"/>
                <w:szCs w:val="24"/>
              </w:rPr>
            </w:pPr>
            <w:sdt>
              <w:sdtPr>
                <w:rPr>
                  <w:rFonts w:ascii="Source Sans Pro" w:hAnsi="Source Sans Pro"/>
                  <w:sz w:val="24"/>
                  <w:szCs w:val="24"/>
                </w:rPr>
                <w:id w:val="-19516202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Kvietimo teisėjams parengimas</w:t>
            </w:r>
          </w:p>
        </w:tc>
        <w:tc>
          <w:tcPr>
            <w:tcW w:w="4674" w:type="dxa"/>
            <w:shd w:val="clear" w:color="auto" w:fill="auto"/>
          </w:tcPr>
          <w:p w:rsidR="00680231" w:rsidRPr="00E57BDA" w:rsidRDefault="00EE61C7" w:rsidP="00680231">
            <w:pPr>
              <w:rPr>
                <w:rFonts w:ascii="Source Sans Pro" w:hAnsi="Source Sans Pro" w:cs="Tahoma"/>
                <w:sz w:val="24"/>
                <w:szCs w:val="24"/>
              </w:rPr>
            </w:pPr>
            <w:sdt>
              <w:sdtPr>
                <w:rPr>
                  <w:rFonts w:ascii="Source Sans Pro" w:hAnsi="Source Sans Pro"/>
                  <w:sz w:val="24"/>
                  <w:szCs w:val="24"/>
                </w:rPr>
                <w:id w:val="-8283558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EE61C7" w:rsidP="00680231">
            <w:pPr>
              <w:rPr>
                <w:rFonts w:ascii="MS Gothic" w:eastAsia="MS Gothic" w:hAnsi="MS Gothic"/>
                <w:sz w:val="24"/>
                <w:szCs w:val="24"/>
              </w:rPr>
            </w:pPr>
            <w:sdt>
              <w:sdtPr>
                <w:rPr>
                  <w:rFonts w:ascii="Source Sans Pro" w:hAnsi="Source Sans Pro"/>
                  <w:sz w:val="24"/>
                  <w:szCs w:val="24"/>
                </w:rPr>
                <w:id w:val="1491900762"/>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46303B">
        <w:tc>
          <w:tcPr>
            <w:tcW w:w="4676" w:type="dxa"/>
            <w:shd w:val="clear" w:color="auto" w:fill="auto"/>
          </w:tcPr>
          <w:p w:rsidR="00680231" w:rsidRPr="00E57BDA" w:rsidRDefault="00680231" w:rsidP="0046303B">
            <w:pPr>
              <w:rPr>
                <w:rFonts w:eastAsia="Times New Roman"/>
              </w:rPr>
            </w:pPr>
            <w:r w:rsidRPr="00E57BDA">
              <w:rPr>
                <w:rFonts w:eastAsia="Times New Roman"/>
              </w:rPr>
              <w:t>Dalyvių ir techninio personalo transporto organizavimas</w:t>
            </w:r>
          </w:p>
        </w:tc>
        <w:tc>
          <w:tcPr>
            <w:tcW w:w="4674" w:type="dxa"/>
            <w:shd w:val="clear" w:color="auto" w:fill="auto"/>
          </w:tcPr>
          <w:p w:rsidR="00680231" w:rsidRPr="00E57BDA" w:rsidRDefault="00EE61C7" w:rsidP="00680231">
            <w:pPr>
              <w:rPr>
                <w:rFonts w:ascii="Source Sans Pro" w:hAnsi="Source Sans Pro" w:cs="Tahoma"/>
                <w:sz w:val="24"/>
                <w:szCs w:val="24"/>
              </w:rPr>
            </w:pPr>
            <w:sdt>
              <w:sdtPr>
                <w:rPr>
                  <w:rFonts w:ascii="Source Sans Pro" w:hAnsi="Source Sans Pro"/>
                  <w:sz w:val="24"/>
                  <w:szCs w:val="24"/>
                </w:rPr>
                <w:id w:val="-56210353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680231" w:rsidRPr="00E57BDA">
              <w:rPr>
                <w:rFonts w:ascii="Source Sans Pro" w:hAnsi="Source Sans Pro" w:cs="Tahoma"/>
                <w:sz w:val="24"/>
                <w:szCs w:val="24"/>
              </w:rPr>
              <w:t>aip</w:t>
            </w:r>
          </w:p>
          <w:p w:rsidR="00680231" w:rsidRPr="00E57BDA" w:rsidRDefault="00EE61C7" w:rsidP="00680231">
            <w:pPr>
              <w:rPr>
                <w:rFonts w:ascii="MS Gothic" w:eastAsia="MS Gothic" w:hAnsi="MS Gothic"/>
                <w:sz w:val="24"/>
                <w:szCs w:val="24"/>
              </w:rPr>
            </w:pPr>
            <w:sdt>
              <w:sdtPr>
                <w:rPr>
                  <w:rFonts w:ascii="Source Sans Pro" w:hAnsi="Source Sans Pro"/>
                  <w:sz w:val="24"/>
                  <w:szCs w:val="24"/>
                </w:rPr>
                <w:id w:val="-136512961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680231" w:rsidRPr="00E57BDA">
              <w:rPr>
                <w:rFonts w:ascii="Source Sans Pro" w:hAnsi="Source Sans Pro" w:cs="Tahoma"/>
                <w:sz w:val="24"/>
                <w:szCs w:val="24"/>
              </w:rPr>
              <w:t>e</w:t>
            </w:r>
          </w:p>
        </w:tc>
      </w:tr>
      <w:tr w:rsidR="00680231" w:rsidRPr="00E57BDA" w:rsidTr="0046303B">
        <w:tc>
          <w:tcPr>
            <w:tcW w:w="4676" w:type="dxa"/>
            <w:shd w:val="clear" w:color="auto" w:fill="auto"/>
          </w:tcPr>
          <w:p w:rsidR="00680231" w:rsidRPr="00E57BDA" w:rsidRDefault="00E14F64" w:rsidP="0046303B">
            <w:pPr>
              <w:rPr>
                <w:rFonts w:eastAsia="Times New Roman"/>
              </w:rPr>
            </w:pPr>
            <w:r w:rsidRPr="00E57BDA">
              <w:rPr>
                <w:rFonts w:eastAsia="Times New Roman"/>
              </w:rPr>
              <w:t>Dalyvių vizų ir kvietimų tvarkymas</w:t>
            </w:r>
          </w:p>
        </w:tc>
        <w:tc>
          <w:tcPr>
            <w:tcW w:w="4674" w:type="dxa"/>
            <w:shd w:val="clear" w:color="auto" w:fill="auto"/>
          </w:tcPr>
          <w:p w:rsidR="00E14F64" w:rsidRPr="00E57BDA" w:rsidRDefault="00EE61C7" w:rsidP="00E14F64">
            <w:pPr>
              <w:rPr>
                <w:rFonts w:ascii="Source Sans Pro" w:hAnsi="Source Sans Pro" w:cs="Tahoma"/>
                <w:sz w:val="24"/>
                <w:szCs w:val="24"/>
              </w:rPr>
            </w:pPr>
            <w:sdt>
              <w:sdtPr>
                <w:rPr>
                  <w:rFonts w:ascii="Source Sans Pro" w:hAnsi="Source Sans Pro"/>
                  <w:sz w:val="24"/>
                  <w:szCs w:val="24"/>
                </w:rPr>
                <w:id w:val="-1673636728"/>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E14F64" w:rsidRPr="00E57BDA">
              <w:rPr>
                <w:rFonts w:ascii="Source Sans Pro" w:hAnsi="Source Sans Pro" w:cs="Tahoma"/>
                <w:sz w:val="24"/>
                <w:szCs w:val="24"/>
              </w:rPr>
              <w:t>aip</w:t>
            </w:r>
          </w:p>
          <w:p w:rsidR="00680231" w:rsidRPr="00E57BDA" w:rsidRDefault="00EE61C7" w:rsidP="00E14F64">
            <w:pPr>
              <w:rPr>
                <w:rFonts w:ascii="MS Gothic" w:eastAsia="MS Gothic" w:hAnsi="MS Gothic"/>
                <w:sz w:val="24"/>
                <w:szCs w:val="24"/>
              </w:rPr>
            </w:pPr>
            <w:sdt>
              <w:sdtPr>
                <w:rPr>
                  <w:rFonts w:ascii="Source Sans Pro" w:hAnsi="Source Sans Pro"/>
                  <w:sz w:val="24"/>
                  <w:szCs w:val="24"/>
                </w:rPr>
                <w:id w:val="866180353"/>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E14F64" w:rsidRPr="00E57BDA">
              <w:rPr>
                <w:rFonts w:ascii="Source Sans Pro" w:hAnsi="Source Sans Pro" w:cs="Tahoma"/>
                <w:sz w:val="24"/>
                <w:szCs w:val="24"/>
              </w:rPr>
              <w:t>e</w:t>
            </w:r>
          </w:p>
        </w:tc>
      </w:tr>
      <w:tr w:rsidR="00E14F64" w:rsidRPr="00E57BDA" w:rsidTr="0046303B">
        <w:tc>
          <w:tcPr>
            <w:tcW w:w="4676" w:type="dxa"/>
            <w:shd w:val="clear" w:color="auto" w:fill="auto"/>
          </w:tcPr>
          <w:p w:rsidR="00E14F64" w:rsidRPr="00E57BDA" w:rsidRDefault="00543B59" w:rsidP="0046303B">
            <w:pPr>
              <w:rPr>
                <w:rFonts w:eastAsia="Times New Roman"/>
              </w:rPr>
            </w:pPr>
            <w:r w:rsidRPr="00E57BDA">
              <w:rPr>
                <w:rFonts w:eastAsia="Times New Roman"/>
              </w:rPr>
              <w:t>Dalyvių maitinimas</w:t>
            </w:r>
          </w:p>
        </w:tc>
        <w:tc>
          <w:tcPr>
            <w:tcW w:w="4674" w:type="dxa"/>
            <w:shd w:val="clear" w:color="auto" w:fill="auto"/>
          </w:tcPr>
          <w:p w:rsidR="00543B59" w:rsidRPr="00E57BDA" w:rsidRDefault="00EE61C7" w:rsidP="00543B59">
            <w:pPr>
              <w:rPr>
                <w:rFonts w:ascii="Source Sans Pro" w:hAnsi="Source Sans Pro" w:cs="Tahoma"/>
                <w:sz w:val="24"/>
                <w:szCs w:val="24"/>
              </w:rPr>
            </w:pPr>
            <w:sdt>
              <w:sdtPr>
                <w:rPr>
                  <w:rFonts w:ascii="Source Sans Pro" w:hAnsi="Source Sans Pro"/>
                  <w:sz w:val="24"/>
                  <w:szCs w:val="24"/>
                </w:rPr>
                <w:id w:val="-260071047"/>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Taip</w:t>
            </w:r>
          </w:p>
          <w:p w:rsidR="00E14F64" w:rsidRPr="00E57BDA" w:rsidRDefault="00EE61C7" w:rsidP="00543B59">
            <w:pPr>
              <w:rPr>
                <w:rFonts w:ascii="MS Gothic" w:eastAsia="MS Gothic" w:hAnsi="MS Gothic"/>
                <w:sz w:val="24"/>
                <w:szCs w:val="24"/>
              </w:rPr>
            </w:pPr>
            <w:sdt>
              <w:sdtPr>
                <w:rPr>
                  <w:rFonts w:ascii="Source Sans Pro" w:hAnsi="Source Sans Pro"/>
                  <w:sz w:val="24"/>
                  <w:szCs w:val="24"/>
                </w:rPr>
                <w:id w:val="149020430"/>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Ne</w:t>
            </w:r>
          </w:p>
        </w:tc>
      </w:tr>
      <w:bookmarkEnd w:id="2"/>
    </w:tbl>
    <w:p w:rsidR="007C2B70" w:rsidRPr="00E57BDA" w:rsidRDefault="007C2B70" w:rsidP="007C2B70">
      <w:pPr>
        <w:pStyle w:val="pavadinimas"/>
        <w:outlineLvl w:val="0"/>
        <w:rPr>
          <w:rFonts w:ascii="Avenir Next Condensed" w:hAnsi="Avenir Next Condensed" w:cs="Tahoma"/>
          <w:color w:val="2C593C"/>
        </w:rPr>
      </w:pPr>
    </w:p>
    <w:tbl>
      <w:tblPr>
        <w:tblStyle w:val="TableGrid"/>
        <w:tblW w:w="9350" w:type="dxa"/>
        <w:tblLook w:val="04A0" w:firstRow="1" w:lastRow="0" w:firstColumn="1" w:lastColumn="0" w:noHBand="0" w:noVBand="1"/>
      </w:tblPr>
      <w:tblGrid>
        <w:gridCol w:w="4676"/>
        <w:gridCol w:w="4674"/>
      </w:tblGrid>
      <w:tr w:rsidR="007C2B70" w:rsidRPr="00E57BDA" w:rsidTr="0000360A">
        <w:tc>
          <w:tcPr>
            <w:tcW w:w="9350" w:type="dxa"/>
            <w:gridSpan w:val="2"/>
            <w:shd w:val="clear" w:color="auto" w:fill="2C593C"/>
          </w:tcPr>
          <w:p w:rsidR="007C2B70" w:rsidRPr="00E57BDA" w:rsidRDefault="007C2B70" w:rsidP="00CB7D5E">
            <w:pPr>
              <w:pStyle w:val="lent"/>
              <w:outlineLvl w:val="1"/>
              <w:rPr>
                <w:rFonts w:ascii="Source Sans Pro" w:hAnsi="Source Sans Pro" w:cs="Tahoma"/>
                <w:i w:val="0"/>
                <w:szCs w:val="24"/>
              </w:rPr>
            </w:pPr>
            <w:bookmarkStart w:id="3" w:name="_Toc66186596"/>
            <w:r w:rsidRPr="00E57BDA">
              <w:rPr>
                <w:rFonts w:ascii="Source Sans Pro" w:hAnsi="Source Sans Pro" w:cs="Tahoma"/>
                <w:i w:val="0"/>
                <w:szCs w:val="24"/>
              </w:rPr>
              <w:t>ESAMA ERDVĖS INFRASTRUKTŪRA</w:t>
            </w:r>
            <w:bookmarkEnd w:id="3"/>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color w:val="222221"/>
                <w:sz w:val="24"/>
                <w:szCs w:val="24"/>
              </w:rPr>
              <w:t>Adresas</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Vieta</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Atstumas nuo tarptautinio oro uosto</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Teritorijos planas </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EE61C7" w:rsidP="00CB7D5E">
            <w:pPr>
              <w:rPr>
                <w:rFonts w:ascii="Source Sans Pro" w:hAnsi="Source Sans Pro" w:cs="Tahoma"/>
                <w:sz w:val="24"/>
                <w:szCs w:val="24"/>
              </w:rPr>
            </w:pPr>
            <w:sdt>
              <w:sdtPr>
                <w:rPr>
                  <w:rFonts w:ascii="Source Sans Pro" w:hAnsi="Source Sans Pro" w:cs="Tahoma"/>
                  <w:sz w:val="24"/>
                  <w:szCs w:val="24"/>
                </w:rPr>
                <w:id w:val="-1211182756"/>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Pastato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EE61C7" w:rsidP="00CB7D5E">
            <w:pPr>
              <w:rPr>
                <w:rFonts w:ascii="Source Sans Pro" w:hAnsi="Source Sans Pro" w:cs="Tahoma"/>
                <w:sz w:val="24"/>
                <w:szCs w:val="24"/>
              </w:rPr>
            </w:pPr>
            <w:sdt>
              <w:sdtPr>
                <w:rPr>
                  <w:rFonts w:ascii="Source Sans Pro" w:hAnsi="Source Sans Pro" w:cs="Tahoma"/>
                  <w:sz w:val="24"/>
                  <w:szCs w:val="24"/>
                </w:rPr>
                <w:id w:val="839739824"/>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Sporto salės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EE61C7" w:rsidP="00CB7D5E">
            <w:pPr>
              <w:rPr>
                <w:rFonts w:ascii="Source Sans Pro" w:hAnsi="Source Sans Pro" w:cs="Tahoma"/>
                <w:sz w:val="24"/>
                <w:szCs w:val="24"/>
              </w:rPr>
            </w:pPr>
            <w:sdt>
              <w:sdtPr>
                <w:rPr>
                  <w:rFonts w:ascii="Source Sans Pro" w:hAnsi="Source Sans Pro" w:cs="Tahoma"/>
                  <w:sz w:val="24"/>
                  <w:szCs w:val="24"/>
                </w:rPr>
                <w:id w:val="-1134250816"/>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Ar yra erdvės DWG brėžiniai?</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cs="Tahoma"/>
                  <w:sz w:val="24"/>
                  <w:szCs w:val="24"/>
                </w:rPr>
                <w:id w:val="-394284433"/>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Taip</w:t>
            </w:r>
          </w:p>
          <w:p w:rsidR="007C2B70" w:rsidRPr="00E57BDA" w:rsidRDefault="00EE61C7" w:rsidP="00CB7D5E">
            <w:pPr>
              <w:rPr>
                <w:rFonts w:ascii="Source Sans Pro" w:hAnsi="Source Sans Pro" w:cs="Tahoma"/>
                <w:sz w:val="24"/>
                <w:szCs w:val="24"/>
              </w:rPr>
            </w:pPr>
            <w:sdt>
              <w:sdtPr>
                <w:rPr>
                  <w:rFonts w:ascii="Source Sans Pro" w:hAnsi="Source Sans Pro" w:cs="Tahoma"/>
                  <w:sz w:val="24"/>
                  <w:szCs w:val="24"/>
                </w:rPr>
                <w:id w:val="-1393506810"/>
                <w14:checkbox>
                  <w14:checked w14:val="0"/>
                  <w14:checkedState w14:val="2612" w14:font="MS Gothic"/>
                  <w14:uncheckedState w14:val="2610" w14:font="MS Gothic"/>
                </w14:checkbox>
              </w:sdtPr>
              <w:sdtEndPr/>
              <w:sdtContent>
                <w:r w:rsidR="003A2478"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Ne</w:t>
            </w:r>
          </w:p>
        </w:tc>
      </w:tr>
      <w:tr w:rsidR="00FC2A5C" w:rsidRPr="00E57BDA" w:rsidTr="00CB7D5E">
        <w:tc>
          <w:tcPr>
            <w:tcW w:w="9350" w:type="dxa"/>
            <w:gridSpan w:val="2"/>
            <w:shd w:val="clear" w:color="auto" w:fill="2C593C"/>
          </w:tcPr>
          <w:p w:rsidR="00FC2A5C" w:rsidRPr="00E57BDA" w:rsidRDefault="00FC2A5C" w:rsidP="00CB7D5E">
            <w:pPr>
              <w:jc w:val="center"/>
              <w:rPr>
                <w:rFonts w:ascii="Tahoma" w:hAnsi="Tahoma" w:cs="Tahoma"/>
                <w:b/>
                <w:caps/>
                <w:color w:val="D67C1C"/>
              </w:rPr>
            </w:pPr>
            <w:r w:rsidRPr="00E57BDA">
              <w:rPr>
                <w:rFonts w:ascii="Tahoma" w:hAnsi="Tahoma" w:cs="Tahoma"/>
                <w:b/>
                <w:caps/>
                <w:color w:val="FFFFFF" w:themeColor="background1"/>
                <w:sz w:val="24"/>
              </w:rPr>
              <w:t>pagrindinė renginio erdvė (sporto salė)</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Renginio erdvės išmatavimai</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Ilgis: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Plotis: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Kvadratūra: _  m</w:t>
            </w:r>
            <w:r w:rsidRPr="00E57BDA">
              <w:rPr>
                <w:rFonts w:ascii="Source Sans Pro" w:hAnsi="Source Sans Pro" w:cs="Tahoma"/>
                <w:sz w:val="24"/>
                <w:szCs w:val="24"/>
                <w:vertAlign w:val="superscript"/>
              </w:rPr>
              <w:t>2</w:t>
            </w:r>
          </w:p>
        </w:tc>
      </w:tr>
      <w:tr w:rsidR="001D2A8E" w:rsidRPr="00E57BDA" w:rsidTr="001D2A8E">
        <w:tc>
          <w:tcPr>
            <w:tcW w:w="9350" w:type="dxa"/>
            <w:gridSpan w:val="2"/>
            <w:shd w:val="clear" w:color="auto" w:fill="FF0000"/>
          </w:tcPr>
          <w:p w:rsidR="001D2A8E" w:rsidRPr="00E57BDA" w:rsidRDefault="001D2A8E" w:rsidP="0046303B">
            <w:pPr>
              <w:jc w:val="center"/>
              <w:rPr>
                <w:rFonts w:ascii="Tahoma" w:hAnsi="Tahoma" w:cs="Tahoma"/>
                <w:b/>
                <w:caps/>
                <w:color w:val="D67C1C"/>
              </w:rPr>
            </w:pPr>
          </w:p>
        </w:tc>
      </w:tr>
      <w:tr w:rsidR="001D2A8E" w:rsidRPr="00E57BDA" w:rsidTr="001D2A8E">
        <w:tc>
          <w:tcPr>
            <w:tcW w:w="9350" w:type="dxa"/>
            <w:gridSpan w:val="2"/>
            <w:shd w:val="clear" w:color="auto" w:fill="FF0000"/>
          </w:tcPr>
          <w:p w:rsidR="001D2A8E" w:rsidRPr="00E57BDA" w:rsidRDefault="001D2A8E" w:rsidP="0046303B">
            <w:pPr>
              <w:jc w:val="center"/>
              <w:rPr>
                <w:rFonts w:ascii="Tahoma" w:hAnsi="Tahoma" w:cs="Tahoma"/>
                <w:b/>
                <w:caps/>
                <w:color w:val="D67C1C"/>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Aukštas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1471610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0 aukštas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7971446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 aukštas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68662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2 aukštas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291519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 aukštas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24990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prieinamumas judėjimo negalią turintiems asmenims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0857441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Pritaikyta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3765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Nepritaikyta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9799214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grindų danga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17568873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ženklinimas tik badmintonui</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189299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yra papildomų ženklinimo linijų</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45377321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Specialūs badmintono kortai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07681088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Betonas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13583379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Linoleumas/ guma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984920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Sintetinė danga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7875105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Stacionarūs badmintono kortai/ įrengtų aikštelių skaičius</w:t>
            </w:r>
          </w:p>
          <w:p w:rsidR="00FC2A5C" w:rsidRPr="00E57BDA" w:rsidRDefault="00FC2A5C" w:rsidP="00CB7D5E">
            <w:pPr>
              <w:rPr>
                <w:rFonts w:ascii="Source Sans Pro" w:hAnsi="Source Sans Pro" w:cs="Tahoma"/>
                <w:sz w:val="24"/>
                <w:szCs w:val="24"/>
              </w:rPr>
            </w:pP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3612825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0309198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846315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7892097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2635040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Teisėjų bokšteliai</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19554056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02539447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0965895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37458348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17500140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Papildomai galimų įrengti badmintono kortų skaičius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4657069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1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3970965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2 </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81811259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3921186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46686138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iki kliuvinių</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91266667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&lt; 7 m</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8041211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7 m</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33317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9m</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7713134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Vietų skaičius žiūrovams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1933362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Stovimų vietų:</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9655705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Sėdimų vietų:</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617948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Galimos mobilios tribūnos:</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6507476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FC2A5C" w:rsidRPr="00E57BDA">
              <w:rPr>
                <w:rFonts w:ascii="Source Sans Pro" w:hAnsi="Source Sans Pro" w:cs="Tahoma"/>
                <w:color w:val="D67C1C"/>
                <w:sz w:val="24"/>
                <w:szCs w:val="24"/>
              </w:rPr>
              <w:t xml:space="preserve"> </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85060848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salėje langai, pro kuriuos patenka dienos šviesa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6934945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galima užtamsinti. Viso: </w:t>
            </w:r>
            <w:r w:rsidR="00FC2A5C" w:rsidRPr="00E57BDA">
              <w:rPr>
                <w:rFonts w:ascii="Source Sans Pro" w:hAnsi="Source Sans Pro" w:cs="Tahoma"/>
                <w:sz w:val="24"/>
                <w:szCs w:val="24"/>
              </w:rPr>
              <w:br/>
            </w:r>
            <w:sdt>
              <w:sdtPr>
                <w:rPr>
                  <w:rFonts w:ascii="Source Sans Pro" w:hAnsi="Source Sans Pro"/>
                  <w:sz w:val="24"/>
                  <w:szCs w:val="24"/>
                </w:rPr>
                <w:id w:val="11157967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neįmanoma užtamsinti. Viso</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79633800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Tuščios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2331580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Badmintono turnyrui įrengtos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4864670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prizininkų apdovanojimams pakyla?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84699226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52640587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vėliavų pakabinimo ir iškėlimo sistema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3581183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tik pakabinimo. Viso: </w:t>
            </w:r>
            <w:r w:rsidR="00FC2A5C" w:rsidRPr="00E57BDA">
              <w:rPr>
                <w:rFonts w:ascii="Source Sans Pro" w:hAnsi="Source Sans Pro" w:cs="Tahoma"/>
                <w:sz w:val="24"/>
                <w:szCs w:val="24"/>
              </w:rPr>
              <w:br/>
            </w:r>
            <w:sdt>
              <w:sdtPr>
                <w:rPr>
                  <w:rFonts w:ascii="Source Sans Pro" w:hAnsi="Source Sans Pro"/>
                  <w:sz w:val="24"/>
                  <w:szCs w:val="24"/>
                </w:rPr>
                <w:id w:val="-12666883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galima iškėlimo ceremonija. Viso:....</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6146298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445360">
            <w:pPr>
              <w:rPr>
                <w:rFonts w:ascii="Source Sans Pro" w:hAnsi="Source Sans Pro" w:cs="Tahoma"/>
                <w:sz w:val="24"/>
                <w:szCs w:val="24"/>
              </w:rPr>
            </w:pPr>
            <w:r w:rsidRPr="00E57BDA">
              <w:rPr>
                <w:rFonts w:ascii="Source Sans Pro" w:hAnsi="Source Sans Pro" w:cs="Tahoma"/>
                <w:sz w:val="24"/>
                <w:szCs w:val="24"/>
              </w:rPr>
              <w:t>Ar yra sekretoriato zona su vaizdu į žaidimo aikšteles (</w:t>
            </w:r>
            <w:r w:rsidR="00445360" w:rsidRPr="00E57BDA">
              <w:rPr>
                <w:rFonts w:ascii="Source Sans Pro" w:hAnsi="Source Sans Pro" w:cs="Tahoma"/>
                <w:sz w:val="24"/>
                <w:szCs w:val="24"/>
              </w:rPr>
              <w:t>3-4</w:t>
            </w:r>
            <w:r w:rsidRPr="00E57BDA">
              <w:rPr>
                <w:rFonts w:ascii="Source Sans Pro" w:hAnsi="Source Sans Pro" w:cs="Tahoma"/>
                <w:sz w:val="24"/>
                <w:szCs w:val="24"/>
              </w:rPr>
              <w:t xml:space="preserve"> darbo vietos)?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8259329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3959644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Kabinimo galimybės erdvėje</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99706884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Elektroninės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80557382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Mechaninės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3554659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A359CF" w:rsidRPr="00E57BDA" w:rsidTr="00CB7D5E">
        <w:tc>
          <w:tcPr>
            <w:tcW w:w="4676" w:type="dxa"/>
            <w:shd w:val="clear" w:color="auto" w:fill="auto"/>
          </w:tcPr>
          <w:p w:rsidR="00A359CF" w:rsidRPr="00E57BDA" w:rsidRDefault="00A359CF" w:rsidP="00CB7D5E">
            <w:pPr>
              <w:rPr>
                <w:rFonts w:ascii="Source Sans Pro" w:hAnsi="Source Sans Pro" w:cs="Tahoma"/>
                <w:sz w:val="24"/>
                <w:szCs w:val="24"/>
              </w:rPr>
            </w:pPr>
            <w:r w:rsidRPr="00E57BDA">
              <w:rPr>
                <w:rFonts w:ascii="Source Sans Pro" w:hAnsi="Source Sans Pro" w:cs="Tahoma"/>
                <w:sz w:val="24"/>
                <w:szCs w:val="24"/>
              </w:rPr>
              <w:t>Ar yra med. punktas?</w:t>
            </w:r>
          </w:p>
        </w:tc>
        <w:tc>
          <w:tcPr>
            <w:tcW w:w="4674" w:type="dxa"/>
            <w:shd w:val="clear" w:color="auto" w:fill="auto"/>
          </w:tcPr>
          <w:p w:rsidR="00A359CF" w:rsidRPr="00E57BDA" w:rsidRDefault="00EE61C7" w:rsidP="00CB7D5E">
            <w:pPr>
              <w:rPr>
                <w:rFonts w:ascii="Source Sans Pro" w:hAnsi="Source Sans Pro" w:cs="Tahoma"/>
                <w:sz w:val="24"/>
                <w:szCs w:val="24"/>
              </w:rPr>
            </w:pPr>
            <w:sdt>
              <w:sdtPr>
                <w:rPr>
                  <w:rFonts w:ascii="Source Sans Pro" w:hAnsi="Source Sans Pro"/>
                  <w:sz w:val="24"/>
                  <w:szCs w:val="24"/>
                </w:rPr>
                <w:id w:val="1646778935"/>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Taip</w:t>
            </w:r>
          </w:p>
          <w:p w:rsidR="00A359CF" w:rsidRPr="00E57BDA" w:rsidRDefault="00EE61C7" w:rsidP="00CB7D5E">
            <w:pPr>
              <w:rPr>
                <w:rFonts w:ascii="Source Sans Pro" w:hAnsi="Source Sans Pro" w:cs="Tahoma"/>
                <w:sz w:val="24"/>
                <w:szCs w:val="24"/>
              </w:rPr>
            </w:pPr>
            <w:sdt>
              <w:sdtPr>
                <w:rPr>
                  <w:rFonts w:ascii="Source Sans Pro" w:hAnsi="Source Sans Pro"/>
                  <w:sz w:val="24"/>
                  <w:szCs w:val="24"/>
                </w:rPr>
                <w:id w:val="-536284931"/>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pirmos med. Pagalbos rinkinys</w:t>
            </w:r>
          </w:p>
          <w:p w:rsidR="00A359CF" w:rsidRPr="00E57BDA" w:rsidRDefault="00EE61C7" w:rsidP="00CB7D5E">
            <w:pPr>
              <w:rPr>
                <w:rFonts w:ascii="Source Sans Pro" w:hAnsi="Source Sans Pro"/>
                <w:sz w:val="24"/>
                <w:szCs w:val="24"/>
              </w:rPr>
            </w:pPr>
            <w:sdt>
              <w:sdtPr>
                <w:rPr>
                  <w:rFonts w:ascii="Source Sans Pro" w:hAnsi="Source Sans Pro"/>
                  <w:sz w:val="24"/>
                  <w:szCs w:val="24"/>
                </w:rPr>
                <w:id w:val="-1963104056"/>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širdies defibriliatorius</w:t>
            </w:r>
          </w:p>
          <w:p w:rsidR="00A359CF"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748998939"/>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sz w:val="24"/>
                <w:szCs w:val="24"/>
              </w:rPr>
              <w:t xml:space="preserve"> 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Turima techninė įranga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19935184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Garso aparatūra</w:t>
            </w:r>
            <w:r w:rsidR="00FC2A5C" w:rsidRPr="00E57BDA">
              <w:rPr>
                <w:rFonts w:ascii="Source Sans Pro" w:hAnsi="Source Sans Pro" w:cs="Tahoma"/>
                <w:sz w:val="24"/>
                <w:szCs w:val="24"/>
              </w:rPr>
              <w:br/>
            </w:r>
            <w:sdt>
              <w:sdtPr>
                <w:rPr>
                  <w:rFonts w:ascii="Source Sans Pro" w:hAnsi="Source Sans Pro"/>
                  <w:sz w:val="24"/>
                  <w:szCs w:val="24"/>
                </w:rPr>
                <w:id w:val="9463522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Apšvietimas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02833425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Sinchroninio vertimo įranga</w:t>
            </w:r>
            <w:r w:rsidR="00FC2A5C" w:rsidRPr="00E57BDA">
              <w:rPr>
                <w:rFonts w:ascii="Source Sans Pro" w:hAnsi="Source Sans Pro" w:cs="Tahoma"/>
                <w:sz w:val="24"/>
                <w:szCs w:val="24"/>
              </w:rPr>
              <w:br/>
            </w:r>
            <w:sdt>
              <w:sdtPr>
                <w:rPr>
                  <w:rFonts w:ascii="Source Sans Pro" w:hAnsi="Source Sans Pro"/>
                  <w:sz w:val="24"/>
                  <w:szCs w:val="24"/>
                </w:rPr>
                <w:id w:val="7244928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Projektorius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9385586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Ekranas</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6870572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Kita, </w:t>
            </w:r>
            <w:r w:rsidR="00FC2A5C" w:rsidRPr="00E57BDA">
              <w:rPr>
                <w:rFonts w:ascii="Source Sans Pro" w:hAnsi="Source Sans Pro" w:cs="Tahoma"/>
                <w:i/>
                <w:sz w:val="24"/>
                <w:szCs w:val="24"/>
              </w:rPr>
              <w:t>įrašyti:</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Interneto sparta</w:t>
            </w:r>
          </w:p>
        </w:tc>
        <w:tc>
          <w:tcPr>
            <w:tcW w:w="4674" w:type="dxa"/>
            <w:shd w:val="clear" w:color="auto" w:fill="auto"/>
          </w:tcPr>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60932074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w:t>
            </w:r>
            <w:r w:rsidR="00FC2A5C" w:rsidRPr="00E57BDA">
              <w:rPr>
                <w:rFonts w:ascii="Source Sans Pro" w:hAnsi="Source Sans Pro" w:cs="Tahoma"/>
                <w:i/>
                <w:iCs/>
                <w:sz w:val="24"/>
                <w:szCs w:val="24"/>
              </w:rPr>
              <w:t>Įrašyti:</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elektros sprendimus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įvadas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99254532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Vienfazis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47375509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Trifazis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galia</w:t>
            </w:r>
          </w:p>
        </w:tc>
        <w:tc>
          <w:tcPr>
            <w:tcW w:w="4674" w:type="dxa"/>
            <w:shd w:val="clear" w:color="auto" w:fill="auto"/>
          </w:tcPr>
          <w:p w:rsidR="00FC2A5C" w:rsidRPr="00E57BDA" w:rsidRDefault="00FC2A5C" w:rsidP="00CB7D5E">
            <w:pPr>
              <w:rPr>
                <w:rFonts w:ascii="Source Sans Pro" w:hAnsi="Source Sans Pro" w:cs="Tahoma"/>
                <w:sz w:val="24"/>
                <w:szCs w:val="24"/>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Jungtys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719240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16 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50967009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32 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6452704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62 A</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324671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125 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išjungti dūmų detektorius?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06525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7110371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valdyti ir išjungti vėdinimo sistemą?</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49649019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0263222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privažiavimo/išsikrovimo galimybes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Ar yra atskira automobilių stovėjimo aikštelė techniniam/aptarnaujančiam personalui? </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64025968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79536680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Kelio danga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3251301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Asfaltas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3208516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Žvyras</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6465074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Betonas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apribojimai didelių gabaritų transporto priemonėms?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7265225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210102232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rampa?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9667611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r w:rsidR="00FC2A5C" w:rsidRPr="00E57BDA">
              <w:rPr>
                <w:rFonts w:ascii="Source Sans Pro" w:hAnsi="Source Sans Pro" w:cs="Tahoma"/>
                <w:sz w:val="24"/>
                <w:szCs w:val="24"/>
              </w:rPr>
              <w:br/>
            </w:r>
            <w:sdt>
              <w:sdtPr>
                <w:rPr>
                  <w:rFonts w:ascii="Source Sans Pro" w:hAnsi="Source Sans Pro"/>
                  <w:sz w:val="24"/>
                  <w:szCs w:val="24"/>
                </w:rPr>
                <w:id w:val="5279906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liftas?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8535410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2791034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apsauga?</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560510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5539794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Ne</w:t>
            </w:r>
          </w:p>
        </w:tc>
      </w:tr>
      <w:tr w:rsidR="007C2B70" w:rsidRPr="00E57BDA" w:rsidTr="0000360A">
        <w:trPr>
          <w:trHeight w:val="236"/>
        </w:trPr>
        <w:tc>
          <w:tcPr>
            <w:tcW w:w="9350" w:type="dxa"/>
            <w:gridSpan w:val="2"/>
            <w:shd w:val="clear" w:color="auto" w:fill="2C593C"/>
          </w:tcPr>
          <w:p w:rsidR="007C2B70" w:rsidRPr="00E57BDA" w:rsidRDefault="007C2B70" w:rsidP="00CB7D5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Informacija apie erdves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Automobilių stovėjimo aikštelės vietų skaičius</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21357438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sz w:val="24"/>
                <w:szCs w:val="24"/>
              </w:rPr>
              <w:t xml:space="preserve">Skaičius: </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25189997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Nėra</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48835978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Mokama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Vidaus erdvės, kurias galima naudoti renginio reikmėms</w:t>
            </w:r>
          </w:p>
        </w:tc>
        <w:tc>
          <w:tcPr>
            <w:tcW w:w="4674" w:type="dxa"/>
            <w:shd w:val="clear" w:color="auto" w:fill="auto"/>
          </w:tcPr>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73793440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Holas</w:t>
            </w:r>
            <w:r w:rsidR="007C2B70" w:rsidRPr="00E57BDA">
              <w:rPr>
                <w:rFonts w:ascii="Source Sans Pro" w:hAnsi="Source Sans Pro" w:cs="Tahoma"/>
                <w:color w:val="D67C1C"/>
                <w:sz w:val="24"/>
                <w:szCs w:val="24"/>
              </w:rPr>
              <w:t xml:space="preserve"> </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25515389"/>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Rūbinė, </w:t>
            </w:r>
            <w:r w:rsidR="007C2B70" w:rsidRPr="00E57BDA">
              <w:rPr>
                <w:rFonts w:ascii="Source Sans Pro" w:hAnsi="Source Sans Pro" w:cs="Tahoma"/>
                <w:i/>
                <w:sz w:val="24"/>
                <w:szCs w:val="24"/>
              </w:rPr>
              <w:t>kabinamų vietų skaičius: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80250674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Dušai:</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74116833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Konferencijų salė</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96939503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Restoranas/pobūvių salė, </w:t>
            </w:r>
            <w:r w:rsidR="007C2B70" w:rsidRPr="00E57BDA">
              <w:rPr>
                <w:rFonts w:ascii="Source Sans Pro" w:hAnsi="Source Sans Pro" w:cs="Tahoma"/>
                <w:i/>
                <w:sz w:val="24"/>
                <w:szCs w:val="24"/>
              </w:rPr>
              <w:t>vietų skaičius:</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991698131"/>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Stovimas</w:t>
            </w:r>
          </w:p>
          <w:p w:rsidR="007C2B70" w:rsidRPr="00E57BDA" w:rsidRDefault="00EE61C7" w:rsidP="000459E6">
            <w:pPr>
              <w:ind w:left="720"/>
              <w:rPr>
                <w:rFonts w:ascii="Source Sans Pro" w:hAnsi="Source Sans Pro" w:cs="Tahoma"/>
                <w:color w:val="D67C1C"/>
                <w:sz w:val="24"/>
                <w:szCs w:val="24"/>
              </w:rPr>
            </w:pPr>
            <w:sdt>
              <w:sdtPr>
                <w:rPr>
                  <w:rFonts w:ascii="Source Sans Pro" w:hAnsi="Source Sans Pro"/>
                  <w:sz w:val="24"/>
                  <w:szCs w:val="24"/>
                </w:rPr>
                <w:id w:val="81260347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Banketas</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35657464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Klasė</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62014252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Balkonai</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3894541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Baras</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46519701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Virtuvė</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3473790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Pirtis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51136646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Baseinas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64917298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Rūkomasis</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76298967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Kitos erdvės, </w:t>
            </w:r>
            <w:r w:rsidR="007C2B70" w:rsidRPr="00E57BDA">
              <w:rPr>
                <w:rFonts w:ascii="Source Sans Pro" w:hAnsi="Source Sans Pro" w:cs="Tahoma"/>
                <w:i/>
                <w:sz w:val="24"/>
                <w:szCs w:val="24"/>
              </w:rPr>
              <w:t>išvardinkite:</w:t>
            </w:r>
            <w:r w:rsidR="007C2B70" w:rsidRPr="00E57BDA">
              <w:rPr>
                <w:rFonts w:ascii="Source Sans Pro" w:hAnsi="Source Sans Pro" w:cs="Tahoma"/>
                <w:sz w:val="24"/>
                <w:szCs w:val="24"/>
              </w:rPr>
              <w:t xml:space="preserve">   </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lastRenderedPageBreak/>
              <w:t>WC kiekis</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4331530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Lauko: </w:t>
            </w:r>
          </w:p>
          <w:p w:rsidR="007C2B70"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602342652"/>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Vidaus: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WC </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079872652"/>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Moterų: </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63183056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Vyrų: </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714631833"/>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Unisex: </w:t>
            </w:r>
          </w:p>
        </w:tc>
      </w:tr>
      <w:tr w:rsidR="007C2B70" w:rsidRPr="00E57BDA" w:rsidTr="000459E6">
        <w:tc>
          <w:tcPr>
            <w:tcW w:w="4676" w:type="dxa"/>
            <w:shd w:val="clear" w:color="auto" w:fill="auto"/>
          </w:tcPr>
          <w:p w:rsidR="007C2B70" w:rsidRPr="00E57BDA" w:rsidRDefault="007C2B70" w:rsidP="00CB7D5E">
            <w:pPr>
              <w:rPr>
                <w:rFonts w:ascii="Source Sans Pro" w:hAnsi="Source Sans Pro"/>
                <w:sz w:val="24"/>
                <w:szCs w:val="24"/>
              </w:rPr>
            </w:pPr>
            <w:r w:rsidRPr="00E57BDA">
              <w:rPr>
                <w:rFonts w:ascii="Source Sans Pro" w:hAnsi="Source Sans Pro" w:cs="Tahoma"/>
                <w:sz w:val="24"/>
                <w:szCs w:val="24"/>
              </w:rPr>
              <w:t>Sportininkų/ teisėjų/ personalo persirengimo kambarių infrastruktūra</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645355129"/>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iCs/>
                <w:sz w:val="24"/>
                <w:szCs w:val="24"/>
              </w:rPr>
              <w:t>atskirų patalpų skaičius:</w:t>
            </w:r>
            <w:r w:rsidR="007C2B70" w:rsidRPr="00E57BDA">
              <w:rPr>
                <w:rFonts w:ascii="Source Sans Pro" w:hAnsi="Source Sans Pro" w:cs="Tahoma"/>
                <w:sz w:val="24"/>
                <w:szCs w:val="24"/>
              </w:rPr>
              <w:t xml:space="preserve"> </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32400884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sz w:val="24"/>
                <w:szCs w:val="24"/>
              </w:rPr>
              <w:t>vietų/daiktų skaičius:</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57345411"/>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Spintelių:</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781565058"/>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Kabyklų:</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08688255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Dušų:</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85753439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Dušų neįgaliesiems:  </w:t>
            </w:r>
          </w:p>
          <w:p w:rsidR="007C2B70" w:rsidRPr="00E57BDA" w:rsidRDefault="00EE61C7" w:rsidP="00CB7D5E">
            <w:pPr>
              <w:ind w:left="720"/>
              <w:rPr>
                <w:rFonts w:ascii="Source Sans Pro" w:hAnsi="Source Sans Pro" w:cs="Tahoma"/>
                <w:color w:val="D67C1C"/>
                <w:sz w:val="24"/>
                <w:szCs w:val="24"/>
              </w:rPr>
            </w:pPr>
            <w:sdt>
              <w:sdtPr>
                <w:rPr>
                  <w:rFonts w:ascii="Source Sans Pro" w:hAnsi="Source Sans Pro"/>
                  <w:sz w:val="24"/>
                  <w:szCs w:val="24"/>
                </w:rPr>
                <w:id w:val="-1162012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Plaukų džiovintuvas </w:t>
            </w:r>
          </w:p>
          <w:p w:rsidR="007C2B70" w:rsidRPr="00E57BDA" w:rsidRDefault="00EE61C7" w:rsidP="00CB7D5E">
            <w:pPr>
              <w:ind w:left="720"/>
              <w:rPr>
                <w:rFonts w:ascii="Source Sans Pro" w:hAnsi="Source Sans Pro" w:cs="Tahoma"/>
                <w:color w:val="D67C1C"/>
                <w:sz w:val="24"/>
                <w:szCs w:val="24"/>
              </w:rPr>
            </w:pPr>
            <w:sdt>
              <w:sdtPr>
                <w:rPr>
                  <w:rFonts w:ascii="Source Sans Pro" w:hAnsi="Source Sans Pro"/>
                  <w:sz w:val="24"/>
                  <w:szCs w:val="24"/>
                </w:rPr>
                <w:id w:val="214623995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Masažo stalų:</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58206756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Šalto ledo gaminimo </w:t>
            </w:r>
            <w:r w:rsidR="00F768C3" w:rsidRPr="00E57BDA">
              <w:rPr>
                <w:rFonts w:ascii="Source Sans Pro" w:hAnsi="Source Sans Pro" w:cs="Tahoma"/>
                <w:sz w:val="24"/>
                <w:szCs w:val="24"/>
              </w:rPr>
              <w:t>įrenginių</w:t>
            </w:r>
            <w:r w:rsidR="007C2B70" w:rsidRPr="00E57BDA">
              <w:rPr>
                <w:rFonts w:ascii="Source Sans Pro" w:hAnsi="Source Sans Pro" w:cs="Tahoma"/>
                <w:sz w:val="24"/>
                <w:szCs w:val="24"/>
              </w:rPr>
              <w:t>:</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771395141"/>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Pirmos </w:t>
            </w:r>
            <w:r w:rsidR="00F768C3" w:rsidRPr="00E57BDA">
              <w:rPr>
                <w:rFonts w:ascii="Source Sans Pro" w:hAnsi="Source Sans Pro" w:cs="Tahoma"/>
                <w:sz w:val="24"/>
                <w:szCs w:val="24"/>
              </w:rPr>
              <w:t>pagalbos</w:t>
            </w:r>
            <w:r w:rsidR="007C2B70" w:rsidRPr="00E57BDA">
              <w:rPr>
                <w:rFonts w:ascii="Source Sans Pro" w:hAnsi="Source Sans Pro" w:cs="Tahoma"/>
                <w:sz w:val="24"/>
                <w:szCs w:val="24"/>
              </w:rPr>
              <w:t xml:space="preserve"> įrenginių</w:t>
            </w:r>
          </w:p>
          <w:p w:rsidR="007C2B70" w:rsidRPr="00E57BDA" w:rsidRDefault="00EE61C7" w:rsidP="00F768C3">
            <w:pPr>
              <w:ind w:left="720"/>
              <w:rPr>
                <w:rFonts w:ascii="Source Sans Pro" w:hAnsi="Source Sans Pro" w:cs="Tahoma"/>
                <w:color w:val="D67C1C"/>
                <w:sz w:val="24"/>
                <w:szCs w:val="24"/>
              </w:rPr>
            </w:pPr>
            <w:sdt>
              <w:sdtPr>
                <w:rPr>
                  <w:rFonts w:ascii="Source Sans Pro" w:hAnsi="Source Sans Pro"/>
                  <w:sz w:val="24"/>
                  <w:szCs w:val="24"/>
                </w:rPr>
                <w:id w:val="152660615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Širdies defib</w:t>
            </w:r>
            <w:r w:rsidR="00F768C3" w:rsidRPr="00E57BDA">
              <w:rPr>
                <w:rFonts w:ascii="Source Sans Pro" w:hAnsi="Source Sans Pro" w:cs="Tahoma"/>
                <w:sz w:val="24"/>
                <w:szCs w:val="24"/>
              </w:rPr>
              <w:t>ril</w:t>
            </w:r>
            <w:r w:rsidR="007C2B70" w:rsidRPr="00E57BDA">
              <w:rPr>
                <w:rFonts w:ascii="Source Sans Pro" w:hAnsi="Source Sans Pro" w:cs="Tahoma"/>
                <w:sz w:val="24"/>
                <w:szCs w:val="24"/>
              </w:rPr>
              <w:t>iatorių</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Lauko erdvės, kurias galima naudoti renginio reikmėms </w:t>
            </w:r>
          </w:p>
        </w:tc>
        <w:tc>
          <w:tcPr>
            <w:tcW w:w="4674" w:type="dxa"/>
            <w:shd w:val="clear" w:color="auto" w:fill="auto"/>
          </w:tcPr>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12391834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Plyna erdvė </w:t>
            </w:r>
          </w:p>
          <w:p w:rsidR="007C2B70" w:rsidRPr="00E57BDA" w:rsidRDefault="00EE61C7" w:rsidP="00CB7D5E">
            <w:pPr>
              <w:ind w:left="720"/>
              <w:rPr>
                <w:rFonts w:ascii="Source Sans Pro" w:hAnsi="Source Sans Pro" w:cs="Tahoma"/>
                <w:color w:val="D67C1C"/>
                <w:sz w:val="24"/>
                <w:szCs w:val="24"/>
              </w:rPr>
            </w:pPr>
            <w:sdt>
              <w:sdtPr>
                <w:rPr>
                  <w:rFonts w:ascii="Source Sans Pro" w:hAnsi="Source Sans Pro"/>
                  <w:sz w:val="24"/>
                  <w:szCs w:val="24"/>
                </w:rPr>
                <w:id w:val="-83899186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Žolė</w:t>
            </w:r>
          </w:p>
          <w:p w:rsidR="007C2B70" w:rsidRPr="00E57BDA" w:rsidRDefault="00EE61C7" w:rsidP="00CB7D5E">
            <w:pPr>
              <w:ind w:left="720"/>
              <w:rPr>
                <w:rFonts w:ascii="Source Sans Pro" w:hAnsi="Source Sans Pro" w:cs="Tahoma"/>
                <w:sz w:val="24"/>
                <w:szCs w:val="24"/>
              </w:rPr>
            </w:pPr>
            <w:sdt>
              <w:sdtPr>
                <w:rPr>
                  <w:rFonts w:ascii="Source Sans Pro" w:hAnsi="Source Sans Pro"/>
                  <w:sz w:val="24"/>
                  <w:szCs w:val="24"/>
                </w:rPr>
                <w:id w:val="113522107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Trinkelės/asfaltas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88941545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Amfiteatras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6132238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Estrada</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77729498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Dengta lauko terasa</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4288033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64B2D" w:rsidRPr="00E57BDA">
              <w:rPr>
                <w:rFonts w:ascii="Source Sans Pro" w:hAnsi="Source Sans Pro" w:cs="Tahoma"/>
                <w:sz w:val="24"/>
                <w:szCs w:val="24"/>
              </w:rPr>
              <w:t>Paviljonas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207881829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Vaikų žaidimų aikštelė</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084114426"/>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Krepšinio aikštynas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45934712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Stadionas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450695079"/>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Teniso kortai</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690331098"/>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Tinklinio aikštelė</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95074808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Stalo tenisas</w:t>
            </w:r>
          </w:p>
          <w:p w:rsidR="007C2B70" w:rsidRPr="00E57BDA" w:rsidRDefault="00EE61C7" w:rsidP="00CB7D5E">
            <w:pPr>
              <w:rPr>
                <w:rFonts w:ascii="Source Sans Pro" w:hAnsi="Source Sans Pro" w:cs="Tahoma"/>
                <w:sz w:val="24"/>
                <w:szCs w:val="24"/>
              </w:rPr>
            </w:pPr>
            <w:sdt>
              <w:sdtPr>
                <w:rPr>
                  <w:rFonts w:ascii="Source Sans Pro" w:hAnsi="Source Sans Pro"/>
                  <w:sz w:val="24"/>
                  <w:szCs w:val="24"/>
                </w:rPr>
                <w:id w:val="177852519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Kita, </w:t>
            </w:r>
            <w:r w:rsidR="007C2B70" w:rsidRPr="00E57BDA">
              <w:rPr>
                <w:rFonts w:ascii="Source Sans Pro" w:hAnsi="Source Sans Pro" w:cs="Tahoma"/>
                <w:i/>
                <w:sz w:val="24"/>
                <w:szCs w:val="24"/>
              </w:rPr>
              <w:t>nurodykite: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color w:val="2C593C"/>
                <w:sz w:val="24"/>
                <w:szCs w:val="24"/>
              </w:rPr>
            </w:pPr>
            <w:r w:rsidRPr="00E57BDA">
              <w:rPr>
                <w:rFonts w:ascii="Source Sans Pro" w:hAnsi="Source Sans Pro" w:cs="Tahoma"/>
                <w:b/>
                <w:color w:val="2C593C"/>
                <w:sz w:val="24"/>
                <w:szCs w:val="24"/>
              </w:rPr>
              <w:lastRenderedPageBreak/>
              <w:t>Vietos baldai, kuriu</w:t>
            </w:r>
            <w:r w:rsidR="00E57BDA">
              <w:rPr>
                <w:rFonts w:ascii="Source Sans Pro" w:hAnsi="Source Sans Pro" w:cs="Tahoma"/>
                <w:b/>
                <w:color w:val="2C593C"/>
                <w:sz w:val="24"/>
                <w:szCs w:val="24"/>
              </w:rPr>
              <w:t xml:space="preserve">os galima naudoti </w:t>
            </w:r>
            <w:r w:rsidRPr="00E57BDA">
              <w:rPr>
                <w:rFonts w:ascii="Source Sans Pro" w:hAnsi="Source Sans Pro" w:cs="Tahoma"/>
                <w:b/>
                <w:color w:val="2C593C"/>
                <w:sz w:val="24"/>
                <w:szCs w:val="24"/>
              </w:rPr>
              <w:t>sekretoriatui, treneriams, teisėjams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Stalai</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03904489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Yra, </w:t>
            </w:r>
            <w:r w:rsidR="00FC2A5C" w:rsidRPr="00E57BDA">
              <w:rPr>
                <w:rFonts w:ascii="Source Sans Pro" w:hAnsi="Source Sans Pro" w:cs="Tahoma"/>
                <w:i/>
                <w:sz w:val="24"/>
                <w:szCs w:val="24"/>
              </w:rPr>
              <w:t>kiekis:</w:t>
            </w:r>
          </w:p>
          <w:p w:rsidR="00FC2A5C" w:rsidRPr="00E57BDA" w:rsidRDefault="00FC2A5C" w:rsidP="00CB7D5E">
            <w:pPr>
              <w:rPr>
                <w:rFonts w:ascii="Source Sans Pro" w:hAnsi="Source Sans Pro" w:cs="Tahoma"/>
                <w:color w:val="D67C1C"/>
                <w:sz w:val="24"/>
                <w:szCs w:val="24"/>
              </w:rPr>
            </w:pPr>
            <w:r w:rsidRPr="00E57BDA">
              <w:rPr>
                <w:rFonts w:ascii="Source Sans Pro" w:hAnsi="Source Sans Pro" w:cs="Tahoma"/>
                <w:i/>
                <w:sz w:val="24"/>
                <w:szCs w:val="24"/>
                <w:u w:val="single"/>
              </w:rPr>
              <w:t>(Išmatavimai:  )</w:t>
            </w:r>
            <w:r w:rsidRPr="00E57BDA">
              <w:rPr>
                <w:rFonts w:ascii="Source Sans Pro" w:hAnsi="Source Sans Pro" w:cs="Tahoma"/>
                <w:sz w:val="24"/>
                <w:szCs w:val="24"/>
              </w:rPr>
              <w:t xml:space="preserve"> </w:t>
            </w:r>
            <w:r w:rsidRPr="00E57BDA">
              <w:rPr>
                <w:rFonts w:ascii="Source Sans Pro" w:hAnsi="Source Sans Pro" w:cs="Tahoma"/>
                <w:sz w:val="24"/>
                <w:szCs w:val="24"/>
              </w:rPr>
              <w:br/>
            </w:r>
            <w:sdt>
              <w:sdtPr>
                <w:rPr>
                  <w:rFonts w:ascii="Source Sans Pro" w:hAnsi="Source Sans Pro"/>
                  <w:sz w:val="24"/>
                  <w:szCs w:val="24"/>
                </w:rPr>
                <w:id w:val="8731916"/>
                <w14:checkbox>
                  <w14:checked w14:val="0"/>
                  <w14:checkedState w14:val="2612" w14:font="MS Gothic"/>
                  <w14:uncheckedState w14:val="2610" w14:font="MS Gothic"/>
                </w14:checkbox>
              </w:sdtPr>
              <w:sdtEndPr/>
              <w:sdtContent>
                <w:r w:rsidRPr="00E57BDA">
                  <w:rPr>
                    <w:rFonts w:ascii="MS Gothic" w:eastAsia="MS Gothic" w:hAnsi="MS Gothic"/>
                    <w:sz w:val="24"/>
                    <w:szCs w:val="24"/>
                  </w:rPr>
                  <w:t>☐</w:t>
                </w:r>
              </w:sdtContent>
            </w:sdt>
            <w:r w:rsidRPr="00E57BDA">
              <w:rPr>
                <w:rFonts w:ascii="Source Sans Pro" w:hAnsi="Source Sans Pro" w:cs="Tahoma"/>
                <w:color w:val="D67C1C"/>
                <w:sz w:val="24"/>
                <w:szCs w:val="24"/>
              </w:rPr>
              <w:t xml:space="preserve"> </w:t>
            </w:r>
            <w:r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Kėdės</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96084960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2006815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Suolai</w:t>
            </w:r>
          </w:p>
        </w:tc>
        <w:tc>
          <w:tcPr>
            <w:tcW w:w="4674" w:type="dxa"/>
            <w:shd w:val="clear" w:color="auto" w:fill="auto"/>
          </w:tcPr>
          <w:p w:rsidR="00FC2A5C" w:rsidRPr="00E57BDA" w:rsidRDefault="00EE61C7" w:rsidP="00CB7D5E">
            <w:pPr>
              <w:rPr>
                <w:rFonts w:ascii="Source Sans Pro" w:hAnsi="Source Sans Pro" w:cs="Tahoma"/>
                <w:sz w:val="24"/>
                <w:szCs w:val="24"/>
              </w:rPr>
            </w:pPr>
            <w:sdt>
              <w:sdtPr>
                <w:rPr>
                  <w:rFonts w:ascii="Source Sans Pro" w:hAnsi="Source Sans Pro"/>
                  <w:sz w:val="24"/>
                  <w:szCs w:val="24"/>
                </w:rPr>
                <w:id w:val="-147899015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EE61C7" w:rsidP="00CB7D5E">
            <w:pPr>
              <w:rPr>
                <w:rFonts w:ascii="Source Sans Pro" w:hAnsi="Source Sans Pro" w:cs="Tahoma"/>
                <w:color w:val="D67C1C"/>
                <w:sz w:val="24"/>
                <w:szCs w:val="24"/>
              </w:rPr>
            </w:pPr>
            <w:sdt>
              <w:sdtPr>
                <w:rPr>
                  <w:rFonts w:ascii="Source Sans Pro" w:hAnsi="Source Sans Pro"/>
                  <w:sz w:val="24"/>
                  <w:szCs w:val="24"/>
                </w:rPr>
                <w:id w:val="-196480156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bl>
    <w:p w:rsidR="009D63BC" w:rsidRPr="00E57BDA" w:rsidRDefault="009D63BC" w:rsidP="007C2B70">
      <w:pPr>
        <w:pStyle w:val="pavadinimas"/>
        <w:rPr>
          <w:rFonts w:ascii="Tahoma" w:hAnsi="Tahoma" w:cs="Tahoma"/>
          <w:color w:val="2C593C"/>
        </w:rPr>
      </w:pPr>
    </w:p>
    <w:p w:rsidR="009D63BC" w:rsidRPr="00E57BDA" w:rsidRDefault="009D63BC" w:rsidP="007C2B70">
      <w:pPr>
        <w:pStyle w:val="pavadinimas"/>
        <w:rPr>
          <w:rFonts w:ascii="Tahoma" w:hAnsi="Tahoma" w:cs="Tahoma"/>
          <w:color w:val="2C593C"/>
        </w:rPr>
      </w:pPr>
    </w:p>
    <w:p w:rsidR="003A2478" w:rsidRPr="00E57BDA" w:rsidRDefault="003A2478" w:rsidP="007C2B70">
      <w:pPr>
        <w:pStyle w:val="pavadinimas"/>
        <w:rPr>
          <w:rFonts w:ascii="Tahoma" w:hAnsi="Tahoma" w:cs="Tahoma"/>
          <w:color w:val="2C593C"/>
        </w:rPr>
      </w:pPr>
      <w:r w:rsidRPr="00E57BDA">
        <w:rPr>
          <w:rFonts w:ascii="Tahoma" w:hAnsi="Tahoma" w:cs="Tahoma"/>
          <w:color w:val="2C593C"/>
        </w:rPr>
        <w:t>Q&amp;A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Kas peržiūrės pateiktus pasiūlymus?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Jūsų pateiktus pasiūlymus peržiūrės LBF </w:t>
      </w:r>
      <w:r w:rsidR="00B862AA" w:rsidRPr="00E57BDA">
        <w:rPr>
          <w:rFonts w:ascii="Source Sans Pro" w:hAnsi="Source Sans Pro" w:cs="Tahoma"/>
          <w:color w:val="000000"/>
          <w:sz w:val="24"/>
          <w:szCs w:val="24"/>
        </w:rPr>
        <w:t xml:space="preserve">Vykdomasis komitetas ir </w:t>
      </w:r>
      <w:r w:rsidRPr="00E57BDA">
        <w:rPr>
          <w:rFonts w:ascii="Source Sans Pro" w:hAnsi="Source Sans Pro" w:cs="Tahoma"/>
          <w:color w:val="000000"/>
          <w:sz w:val="24"/>
          <w:szCs w:val="24"/>
        </w:rPr>
        <w:t>LBF Turnyrų komisaras.</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Kokie yra lemiami tiekėjų atrankos veiksniai?</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Iniciatyvumas bei noras sukurti pridėtinę vertę.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įgyvendinant panašaus tipo renginius.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Galimybė sutelkti ir įtraukti į projekto įgyvendinimą savanorius</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dirbant su LBF.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Darbo etika, estetika ir bendradarbiavimo kultūra.</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Kaina.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Koks yra lemiamas partnerių atrankos veiksnys?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Pasiūlymas turi atitikti visus atrankos kriterijus ir poreikius, bei užtikrinti geriausią kainos ir kokybės santykį. Galite teikti papildomus pasiūlymus - jie bus svarstomi jei atsiras papildomų finansinių išteklių.</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Ar galima teikti paraišką daugiau nei vienam </w:t>
      </w:r>
      <w:r w:rsidR="003A2478" w:rsidRPr="00E57BDA">
        <w:rPr>
          <w:rFonts w:ascii="Source Sans Pro" w:hAnsi="Source Sans Pro" w:cs="Tahoma"/>
          <w:color w:val="000000"/>
          <w:sz w:val="24"/>
          <w:szCs w:val="24"/>
        </w:rPr>
        <w:t>turnyrui</w:t>
      </w:r>
      <w:r w:rsidRPr="00E57BDA">
        <w:rPr>
          <w:rFonts w:ascii="Source Sans Pro" w:hAnsi="Source Sans Pro" w:cs="Tahoma"/>
          <w:color w:val="000000"/>
          <w:sz w:val="24"/>
          <w:szCs w:val="24"/>
        </w:rPr>
        <w:t>?</w:t>
      </w:r>
    </w:p>
    <w:p w:rsidR="007C2B70" w:rsidRPr="00E57BDA" w:rsidRDefault="007C2B70" w:rsidP="003A2478">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Taip </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Ar užklausa yra atvira visiems tiekėjams?</w:t>
      </w:r>
    </w:p>
    <w:p w:rsidR="00031674" w:rsidRPr="00E57BDA" w:rsidRDefault="007C2B70" w:rsidP="00680231">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Taip</w:t>
      </w:r>
    </w:p>
    <w:sectPr w:rsidR="00031674" w:rsidRPr="00E57BDA" w:rsidSect="00B86223">
      <w:headerReference w:type="default" r:id="rId10"/>
      <w:footerReference w:type="default" r:id="rId11"/>
      <w:headerReference w:type="first" r:id="rId12"/>
      <w:pgSz w:w="12240" w:h="15840"/>
      <w:pgMar w:top="1440" w:right="1183" w:bottom="1440" w:left="1418" w:header="709" w:footer="709" w:gutter="0"/>
      <w:pgNumType w:start="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61C7" w:rsidRDefault="00EE61C7" w:rsidP="00022D57">
      <w:pPr>
        <w:spacing w:after="0" w:line="240" w:lineRule="auto"/>
      </w:pPr>
      <w:r>
        <w:separator/>
      </w:r>
    </w:p>
  </w:endnote>
  <w:endnote w:type="continuationSeparator" w:id="0">
    <w:p w:rsidR="00EE61C7" w:rsidRDefault="00EE61C7" w:rsidP="00022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ontserrat">
    <w:altName w:val="Copperplate Gothic Bold"/>
    <w:panose1 w:val="02000505000000020004"/>
    <w:charset w:val="00"/>
    <w:family w:val="auto"/>
    <w:pitch w:val="variable"/>
    <w:sig w:usb0="8000002F" w:usb1="4000204A" w:usb2="00000000" w:usb3="00000000" w:csb0="0000000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Arial"/>
    <w:panose1 w:val="020B0503030403020204"/>
    <w:charset w:val="BA"/>
    <w:family w:val="swiss"/>
    <w:pitch w:val="variable"/>
    <w:sig w:usb0="600002F7" w:usb1="02000001" w:usb2="00000000" w:usb3="00000000" w:csb0="000001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iberation Sans">
    <w:altName w:val="Arial"/>
    <w:charset w:val="BA"/>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BA"/>
    <w:family w:val="swiss"/>
    <w:pitch w:val="variable"/>
    <w:sig w:usb0="E0002EFF" w:usb1="C000785B" w:usb2="00000009" w:usb3="00000000" w:csb0="000001FF" w:csb1="00000000"/>
  </w:font>
  <w:font w:name="Consolas">
    <w:panose1 w:val="020B0609020204030204"/>
    <w:charset w:val="BA"/>
    <w:family w:val="modern"/>
    <w:pitch w:val="fixed"/>
    <w:sig w:usb0="E00006FF" w:usb1="0000FCFF" w:usb2="00000001" w:usb3="00000000" w:csb0="0000019F" w:csb1="00000000"/>
  </w:font>
  <w:font w:name="Avenir Next Condensed">
    <w:altName w:val="Arial Narrow"/>
    <w:panose1 w:val="020B0506020202020204"/>
    <w:charset w:val="BA"/>
    <w:family w:val="swiss"/>
    <w:pitch w:val="variable"/>
    <w:sig w:usb0="800000AF"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1742043"/>
      <w:docPartObj>
        <w:docPartGallery w:val="Page Numbers (Bottom of Page)"/>
        <w:docPartUnique/>
      </w:docPartObj>
    </w:sdtPr>
    <w:sdtEndPr/>
    <w:sdtContent>
      <w:p w:rsidR="0046303B" w:rsidRDefault="0046303B">
        <w:pPr>
          <w:pStyle w:val="Footer"/>
          <w:jc w:val="right"/>
          <w:rPr>
            <w:rFonts w:ascii="Montserrat" w:hAnsi="Montserrat"/>
          </w:rPr>
        </w:pPr>
        <w:r>
          <w:fldChar w:fldCharType="begin"/>
        </w:r>
        <w:r>
          <w:instrText>PAGE</w:instrText>
        </w:r>
        <w:r>
          <w:fldChar w:fldCharType="separate"/>
        </w:r>
        <w:r w:rsidR="00216FDE">
          <w:rPr>
            <w:noProof/>
          </w:rPr>
          <w:t>10</w:t>
        </w:r>
        <w:r>
          <w:fldChar w:fldCharType="end"/>
        </w:r>
      </w:p>
    </w:sdtContent>
  </w:sdt>
  <w:p w:rsidR="0046303B" w:rsidRDefault="004630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61C7" w:rsidRDefault="00EE61C7" w:rsidP="00022D57">
      <w:pPr>
        <w:spacing w:after="0" w:line="240" w:lineRule="auto"/>
      </w:pPr>
      <w:r>
        <w:separator/>
      </w:r>
    </w:p>
  </w:footnote>
  <w:footnote w:type="continuationSeparator" w:id="0">
    <w:p w:rsidR="00EE61C7" w:rsidRDefault="00EE61C7" w:rsidP="00022D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03B" w:rsidRDefault="0046303B">
    <w:pPr>
      <w:pStyle w:val="Header"/>
      <w:jc w:val="center"/>
    </w:pPr>
    <w:r>
      <w:br/>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303B" w:rsidRDefault="0046303B">
    <w:pPr>
      <w:pStyle w:val="Header"/>
    </w:pPr>
    <w:r>
      <w:rPr>
        <w:noProof/>
      </w:rPr>
      <w:drawing>
        <wp:inline distT="0" distB="0" distL="0" distR="0" wp14:anchorId="7A89ACA1" wp14:editId="0EB098DF">
          <wp:extent cx="1126441" cy="71437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in logo (black +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37917" cy="721653"/>
                  </a:xfrm>
                  <a:prstGeom prst="rect">
                    <a:avLst/>
                  </a:prstGeom>
                </pic:spPr>
              </pic:pic>
            </a:graphicData>
          </a:graphic>
        </wp:inline>
      </w:drawing>
    </w:r>
    <w:r>
      <w:t xml:space="preserve">                                       </w:t>
    </w:r>
    <w:r>
      <w:rPr>
        <w:noProof/>
      </w:rPr>
      <w:drawing>
        <wp:inline distT="0" distB="0" distL="0" distR="0">
          <wp:extent cx="752475" cy="9680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EC logo vertical - blue.png"/>
                  <pic:cNvPicPr/>
                </pic:nvPicPr>
                <pic:blipFill>
                  <a:blip r:embed="rId2">
                    <a:extLst>
                      <a:ext uri="{28A0092B-C50C-407E-A947-70E740481C1C}">
                        <a14:useLocalDpi xmlns:a14="http://schemas.microsoft.com/office/drawing/2010/main" val="0"/>
                      </a:ext>
                    </a:extLst>
                  </a:blip>
                  <a:stretch>
                    <a:fillRect/>
                  </a:stretch>
                </pic:blipFill>
                <pic:spPr>
                  <a:xfrm>
                    <a:off x="0" y="0"/>
                    <a:ext cx="768186" cy="988284"/>
                  </a:xfrm>
                  <a:prstGeom prst="rect">
                    <a:avLst/>
                  </a:prstGeom>
                </pic:spPr>
              </pic:pic>
            </a:graphicData>
          </a:graphic>
        </wp:inline>
      </w:drawing>
    </w:r>
    <w:r>
      <w:t xml:space="preserve">                                   </w:t>
    </w:r>
    <w:r>
      <w:rPr>
        <w:noProof/>
      </w:rPr>
      <w:drawing>
        <wp:inline distT="0" distB="0" distL="0" distR="0" wp14:anchorId="27E56A92" wp14:editId="2736286D">
          <wp:extent cx="1666875" cy="567779"/>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RSL_BLACK-GREEN.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682179" cy="572992"/>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F66FEB"/>
    <w:multiLevelType w:val="multilevel"/>
    <w:tmpl w:val="B1DAAE80"/>
    <w:lvl w:ilvl="0">
      <w:start w:val="1"/>
      <w:numFmt w:val="bullet"/>
      <w:lvlText w:val="-"/>
      <w:lvlJc w:val="left"/>
      <w:pPr>
        <w:ind w:left="720" w:hanging="360"/>
      </w:pPr>
      <w:rPr>
        <w:rFonts w:ascii="Montserrat" w:hAnsi="Montserrat" w:cs="Montserrat"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15C37C46"/>
    <w:multiLevelType w:val="multilevel"/>
    <w:tmpl w:val="D2A8175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19271336"/>
    <w:multiLevelType w:val="multilevel"/>
    <w:tmpl w:val="42565C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30A91289"/>
    <w:multiLevelType w:val="hybridMultilevel"/>
    <w:tmpl w:val="D0841652"/>
    <w:lvl w:ilvl="0" w:tplc="BB94A44E">
      <w:start w:val="5"/>
      <w:numFmt w:val="bullet"/>
      <w:lvlText w:val="-"/>
      <w:lvlJc w:val="left"/>
      <w:pPr>
        <w:ind w:left="720" w:hanging="360"/>
      </w:pPr>
      <w:rPr>
        <w:rFonts w:ascii="Source Sans Pro" w:eastAsiaTheme="minorHAnsi" w:hAnsi="Source Sans Pro"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4B36C2"/>
    <w:multiLevelType w:val="multilevel"/>
    <w:tmpl w:val="BF5837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6955372D"/>
    <w:multiLevelType w:val="multilevel"/>
    <w:tmpl w:val="D8BA11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746F0A6C"/>
    <w:multiLevelType w:val="multilevel"/>
    <w:tmpl w:val="DF204E22"/>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o"/>
      <w:lvlJc w:val="left"/>
      <w:pPr>
        <w:ind w:left="1800" w:hanging="360"/>
      </w:pPr>
      <w:rPr>
        <w:rFonts w:ascii="Courier New" w:hAnsi="Courier New" w:cs="Courier New" w:hint="default"/>
        <w:sz w:val="24"/>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 w15:restartNumberingAfterBreak="0">
    <w:nsid w:val="772932AA"/>
    <w:multiLevelType w:val="hybridMultilevel"/>
    <w:tmpl w:val="D3560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2"/>
  </w:num>
  <w:num w:numId="5">
    <w:abstractNumId w:val="0"/>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B70"/>
    <w:rsid w:val="0000360A"/>
    <w:rsid w:val="000076F3"/>
    <w:rsid w:val="00022D57"/>
    <w:rsid w:val="00031674"/>
    <w:rsid w:val="00035301"/>
    <w:rsid w:val="00040A75"/>
    <w:rsid w:val="000459E6"/>
    <w:rsid w:val="00096445"/>
    <w:rsid w:val="000A43C8"/>
    <w:rsid w:val="0013304B"/>
    <w:rsid w:val="001D2A8E"/>
    <w:rsid w:val="001D7E8A"/>
    <w:rsid w:val="00216FDE"/>
    <w:rsid w:val="00233007"/>
    <w:rsid w:val="00267984"/>
    <w:rsid w:val="00313500"/>
    <w:rsid w:val="003637CF"/>
    <w:rsid w:val="003A2478"/>
    <w:rsid w:val="003C7CFF"/>
    <w:rsid w:val="003F4470"/>
    <w:rsid w:val="00416EB9"/>
    <w:rsid w:val="00445360"/>
    <w:rsid w:val="0046303B"/>
    <w:rsid w:val="00474256"/>
    <w:rsid w:val="004D2DA9"/>
    <w:rsid w:val="00503D5D"/>
    <w:rsid w:val="00543B59"/>
    <w:rsid w:val="005B05C8"/>
    <w:rsid w:val="005B3C69"/>
    <w:rsid w:val="005B6D2F"/>
    <w:rsid w:val="006176D3"/>
    <w:rsid w:val="006356FB"/>
    <w:rsid w:val="006626ED"/>
    <w:rsid w:val="00680231"/>
    <w:rsid w:val="007264F2"/>
    <w:rsid w:val="00744359"/>
    <w:rsid w:val="00764B2D"/>
    <w:rsid w:val="007C2B70"/>
    <w:rsid w:val="007E52E3"/>
    <w:rsid w:val="00837622"/>
    <w:rsid w:val="008E20B9"/>
    <w:rsid w:val="008F6B13"/>
    <w:rsid w:val="0091402D"/>
    <w:rsid w:val="009413D5"/>
    <w:rsid w:val="00981D7B"/>
    <w:rsid w:val="009D63BC"/>
    <w:rsid w:val="00A06599"/>
    <w:rsid w:val="00A359CF"/>
    <w:rsid w:val="00AF3654"/>
    <w:rsid w:val="00B26570"/>
    <w:rsid w:val="00B54682"/>
    <w:rsid w:val="00B86223"/>
    <w:rsid w:val="00B862AA"/>
    <w:rsid w:val="00B876D1"/>
    <w:rsid w:val="00BB7E97"/>
    <w:rsid w:val="00BC768C"/>
    <w:rsid w:val="00C53AC9"/>
    <w:rsid w:val="00C65A66"/>
    <w:rsid w:val="00C75DF7"/>
    <w:rsid w:val="00CB7D5E"/>
    <w:rsid w:val="00CC4836"/>
    <w:rsid w:val="00CE0216"/>
    <w:rsid w:val="00D26A52"/>
    <w:rsid w:val="00D62176"/>
    <w:rsid w:val="00E14F64"/>
    <w:rsid w:val="00E51CFA"/>
    <w:rsid w:val="00E57BDA"/>
    <w:rsid w:val="00ED5F91"/>
    <w:rsid w:val="00EE61C7"/>
    <w:rsid w:val="00F54160"/>
    <w:rsid w:val="00F768C3"/>
    <w:rsid w:val="00FC2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ED68DC1-4294-4239-ADB8-BDB66CBB4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B70"/>
    <w:rPr>
      <w:lang w:val="lt-LT"/>
    </w:rPr>
  </w:style>
  <w:style w:type="paragraph" w:styleId="Heading1">
    <w:name w:val="heading 1"/>
    <w:basedOn w:val="Normal"/>
    <w:next w:val="Normal"/>
    <w:link w:val="Heading1Char"/>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Heading3Char">
    <w:name w:val="Heading 3 Char"/>
    <w:basedOn w:val="DefaultParagraphFont"/>
    <w:link w:val="Heading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Heading4Char">
    <w:name w:val="Heading 4 Char"/>
    <w:basedOn w:val="DefaultParagraphFont"/>
    <w:link w:val="Heading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HeaderChar">
    <w:name w:val="Header Char"/>
    <w:basedOn w:val="DefaultParagraphFont"/>
    <w:link w:val="Header"/>
    <w:uiPriority w:val="99"/>
    <w:qFormat/>
    <w:rsid w:val="007C2B70"/>
  </w:style>
  <w:style w:type="character" w:customStyle="1" w:styleId="FooterChar">
    <w:name w:val="Footer Char"/>
    <w:basedOn w:val="DefaultParagraphFont"/>
    <w:link w:val="Footer"/>
    <w:uiPriority w:val="99"/>
    <w:qFormat/>
    <w:rsid w:val="007C2B70"/>
  </w:style>
  <w:style w:type="character" w:customStyle="1" w:styleId="InternetLink">
    <w:name w:val="Internet Link"/>
    <w:basedOn w:val="DefaultParagraphFont"/>
    <w:uiPriority w:val="99"/>
    <w:unhideWhenUsed/>
    <w:rsid w:val="007C2B70"/>
    <w:rPr>
      <w:color w:val="0000FF"/>
      <w:u w:val="single"/>
    </w:rPr>
  </w:style>
  <w:style w:type="character" w:styleId="FollowedHyperlink">
    <w:name w:val="FollowedHyperlink"/>
    <w:basedOn w:val="DefaultParagraphFont"/>
    <w:uiPriority w:val="99"/>
    <w:semiHidden/>
    <w:unhideWhenUsed/>
    <w:qFormat/>
    <w:rsid w:val="007C2B70"/>
    <w:rPr>
      <w:color w:val="954F72" w:themeColor="followedHyperlink"/>
      <w:u w:val="single"/>
    </w:rPr>
  </w:style>
  <w:style w:type="character" w:customStyle="1" w:styleId="pavadinimasChar">
    <w:name w:val="pavadinimas Char"/>
    <w:basedOn w:val="DefaultParagraphFont"/>
    <w:qFormat/>
    <w:rsid w:val="007C2B70"/>
    <w:rPr>
      <w:rFonts w:ascii="Montserrat" w:eastAsiaTheme="majorEastAsia" w:hAnsi="Montserrat" w:cstheme="majorBidi"/>
      <w:b/>
      <w:sz w:val="28"/>
      <w:szCs w:val="24"/>
      <w:lang w:val="lt-LT"/>
    </w:rPr>
  </w:style>
  <w:style w:type="character" w:customStyle="1" w:styleId="TitulinisChar">
    <w:name w:val="Titulinis Char"/>
    <w:basedOn w:val="DefaultParagraphFont"/>
    <w:link w:val="Titulinis"/>
    <w:qFormat/>
    <w:rsid w:val="007C2B70"/>
    <w:rPr>
      <w:rFonts w:ascii="Montserrat" w:hAnsi="Montserrat"/>
      <w:b/>
      <w:sz w:val="48"/>
      <w:lang w:val="lt-LT"/>
    </w:rPr>
  </w:style>
  <w:style w:type="character" w:customStyle="1" w:styleId="infotitulChar">
    <w:name w:val="info titul Char"/>
    <w:basedOn w:val="DefaultParagraphFont"/>
    <w:qFormat/>
    <w:rsid w:val="007C2B70"/>
    <w:rPr>
      <w:b/>
      <w:sz w:val="24"/>
      <w:lang w:val="lt-LT"/>
    </w:rPr>
  </w:style>
  <w:style w:type="character" w:customStyle="1" w:styleId="lentChar">
    <w:name w:val="lent Char"/>
    <w:basedOn w:val="DefaultParagraphFont"/>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DefaultParagraphFont"/>
    <w:qFormat/>
    <w:rsid w:val="007C2B70"/>
    <w:rPr>
      <w:rFonts w:ascii="Montserrat" w:hAnsi="Montserrat"/>
      <w:lang w:val="lt-LT"/>
    </w:rPr>
  </w:style>
  <w:style w:type="character" w:styleId="PlaceholderText">
    <w:name w:val="Placeholder Text"/>
    <w:basedOn w:val="DefaultParagraphFont"/>
    <w:uiPriority w:val="99"/>
    <w:semiHidden/>
    <w:qFormat/>
    <w:rsid w:val="007C2B70"/>
    <w:rPr>
      <w:color w:val="808080"/>
    </w:rPr>
  </w:style>
  <w:style w:type="character" w:styleId="CommentReference">
    <w:name w:val="annotation reference"/>
    <w:basedOn w:val="DefaultParagraphFont"/>
    <w:uiPriority w:val="99"/>
    <w:semiHidden/>
    <w:unhideWhenUsed/>
    <w:qFormat/>
    <w:rsid w:val="007C2B70"/>
    <w:rPr>
      <w:sz w:val="16"/>
      <w:szCs w:val="16"/>
    </w:rPr>
  </w:style>
  <w:style w:type="character" w:customStyle="1" w:styleId="CommentTextChar">
    <w:name w:val="Comment Text Char"/>
    <w:basedOn w:val="DefaultParagraphFont"/>
    <w:link w:val="CommentText"/>
    <w:uiPriority w:val="99"/>
    <w:semiHidden/>
    <w:qFormat/>
    <w:rsid w:val="007C2B70"/>
    <w:rPr>
      <w:sz w:val="20"/>
      <w:szCs w:val="20"/>
      <w:lang w:val="lt-LT"/>
    </w:rPr>
  </w:style>
  <w:style w:type="character" w:customStyle="1" w:styleId="CommentSubjectChar">
    <w:name w:val="Comment Subject Char"/>
    <w:basedOn w:val="CommentTextChar"/>
    <w:link w:val="CommentSubject"/>
    <w:uiPriority w:val="99"/>
    <w:semiHidden/>
    <w:qFormat/>
    <w:rsid w:val="007C2B70"/>
    <w:rPr>
      <w:b/>
      <w:bCs/>
      <w:sz w:val="20"/>
      <w:szCs w:val="20"/>
      <w:lang w:val="lt-LT"/>
    </w:rPr>
  </w:style>
  <w:style w:type="character" w:customStyle="1" w:styleId="BalloonTextChar">
    <w:name w:val="Balloon Text Char"/>
    <w:basedOn w:val="DefaultParagraphFont"/>
    <w:link w:val="BalloonText"/>
    <w:uiPriority w:val="99"/>
    <w:semiHidden/>
    <w:qFormat/>
    <w:rsid w:val="007C2B70"/>
    <w:rPr>
      <w:rFonts w:ascii="Segoe UI" w:hAnsi="Segoe UI" w:cs="Segoe UI"/>
      <w:sz w:val="18"/>
      <w:szCs w:val="18"/>
      <w:lang w:val="lt-LT"/>
    </w:rPr>
  </w:style>
  <w:style w:type="character" w:customStyle="1" w:styleId="UnresolvedMention">
    <w:name w:val="Unresolved Mention"/>
    <w:basedOn w:val="DefaultParagraphFont"/>
    <w:uiPriority w:val="99"/>
    <w:semiHidden/>
    <w:unhideWhenUsed/>
    <w:qFormat/>
    <w:rsid w:val="007C2B70"/>
    <w:rPr>
      <w:color w:val="605E5C"/>
      <w:shd w:val="clear" w:color="auto" w:fill="E1DFDD"/>
    </w:rPr>
  </w:style>
  <w:style w:type="character" w:customStyle="1" w:styleId="PlainTextChar">
    <w:name w:val="Plain Text Char"/>
    <w:basedOn w:val="DefaultParagraphFont"/>
    <w:link w:val="PlainText"/>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Normal"/>
    <w:next w:val="BodyText"/>
    <w:qFormat/>
    <w:rsid w:val="007C2B70"/>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rsid w:val="007C2B70"/>
    <w:pPr>
      <w:spacing w:after="140" w:line="276" w:lineRule="auto"/>
    </w:pPr>
  </w:style>
  <w:style w:type="character" w:customStyle="1" w:styleId="BodyTextChar">
    <w:name w:val="Body Text Char"/>
    <w:basedOn w:val="DefaultParagraphFont"/>
    <w:link w:val="BodyText"/>
    <w:rsid w:val="007C2B70"/>
    <w:rPr>
      <w:lang w:val="lt-LT"/>
    </w:rPr>
  </w:style>
  <w:style w:type="paragraph" w:styleId="List">
    <w:name w:val="List"/>
    <w:basedOn w:val="BodyText"/>
    <w:rsid w:val="007C2B70"/>
    <w:rPr>
      <w:rFonts w:cs="Arial"/>
    </w:rPr>
  </w:style>
  <w:style w:type="paragraph" w:styleId="Caption">
    <w:name w:val="caption"/>
    <w:basedOn w:val="Normal"/>
    <w:qFormat/>
    <w:rsid w:val="007C2B70"/>
    <w:pPr>
      <w:suppressLineNumbers/>
      <w:spacing w:before="120" w:after="120"/>
    </w:pPr>
    <w:rPr>
      <w:rFonts w:cs="Arial"/>
      <w:i/>
      <w:iCs/>
      <w:sz w:val="24"/>
      <w:szCs w:val="24"/>
    </w:rPr>
  </w:style>
  <w:style w:type="paragraph" w:customStyle="1" w:styleId="Index">
    <w:name w:val="Index"/>
    <w:basedOn w:val="Normal"/>
    <w:qFormat/>
    <w:rsid w:val="007C2B70"/>
    <w:pPr>
      <w:suppressLineNumbers/>
    </w:pPr>
    <w:rPr>
      <w:rFonts w:cs="Arial"/>
    </w:rPr>
  </w:style>
  <w:style w:type="paragraph" w:styleId="Header">
    <w:name w:val="header"/>
    <w:basedOn w:val="Normal"/>
    <w:link w:val="HeaderChar"/>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DefaultParagraphFont"/>
    <w:uiPriority w:val="99"/>
    <w:semiHidden/>
    <w:rsid w:val="007C2B70"/>
    <w:rPr>
      <w:lang w:val="lt-LT"/>
    </w:rPr>
  </w:style>
  <w:style w:type="paragraph" w:styleId="Footer">
    <w:name w:val="footer"/>
    <w:basedOn w:val="Normal"/>
    <w:link w:val="FooterChar"/>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DefaultParagraphFont"/>
    <w:uiPriority w:val="99"/>
    <w:semiHidden/>
    <w:rsid w:val="007C2B70"/>
    <w:rPr>
      <w:lang w:val="lt-LT"/>
    </w:rPr>
  </w:style>
  <w:style w:type="paragraph" w:styleId="ListParagraph">
    <w:name w:val="List Paragraph"/>
    <w:basedOn w:val="Normal"/>
    <w:uiPriority w:val="34"/>
    <w:qFormat/>
    <w:rsid w:val="007C2B70"/>
    <w:pPr>
      <w:ind w:left="720"/>
      <w:contextualSpacing/>
    </w:pPr>
  </w:style>
  <w:style w:type="paragraph" w:styleId="TOCHeading">
    <w:name w:val="TOC Heading"/>
    <w:basedOn w:val="Heading1"/>
    <w:next w:val="Normal"/>
    <w:uiPriority w:val="39"/>
    <w:unhideWhenUsed/>
    <w:qFormat/>
    <w:rsid w:val="007C2B70"/>
    <w:rPr>
      <w:rFonts w:ascii="Montserrat" w:hAnsi="Montserrat"/>
      <w:color w:val="auto"/>
      <w:lang w:val="en-US"/>
    </w:rPr>
  </w:style>
  <w:style w:type="paragraph" w:customStyle="1" w:styleId="pavadinimas">
    <w:name w:val="pavadinimas"/>
    <w:basedOn w:val="Heading3"/>
    <w:qFormat/>
    <w:rsid w:val="007C2B70"/>
    <w:rPr>
      <w:rFonts w:ascii="Montserrat" w:hAnsi="Montserrat"/>
      <w:b/>
      <w:color w:val="auto"/>
      <w:sz w:val="28"/>
    </w:rPr>
  </w:style>
  <w:style w:type="paragraph" w:customStyle="1" w:styleId="Titulinis">
    <w:name w:val="Titulinis"/>
    <w:basedOn w:val="Normal"/>
    <w:link w:val="TitulinisChar"/>
    <w:qFormat/>
    <w:rsid w:val="007C2B70"/>
    <w:pPr>
      <w:jc w:val="center"/>
    </w:pPr>
    <w:rPr>
      <w:rFonts w:ascii="Montserrat" w:hAnsi="Montserrat"/>
      <w:b/>
      <w:sz w:val="48"/>
    </w:rPr>
  </w:style>
  <w:style w:type="paragraph" w:customStyle="1" w:styleId="infotitul">
    <w:name w:val="info titul"/>
    <w:basedOn w:val="Normal"/>
    <w:qFormat/>
    <w:rsid w:val="007C2B70"/>
    <w:rPr>
      <w:b/>
      <w:sz w:val="24"/>
    </w:rPr>
  </w:style>
  <w:style w:type="paragraph" w:styleId="TOC1">
    <w:name w:val="toc 1"/>
    <w:basedOn w:val="Normal"/>
    <w:next w:val="Normal"/>
    <w:autoRedefine/>
    <w:uiPriority w:val="39"/>
    <w:unhideWhenUsed/>
    <w:rsid w:val="007C2B70"/>
    <w:pPr>
      <w:spacing w:after="100"/>
    </w:pPr>
  </w:style>
  <w:style w:type="paragraph" w:customStyle="1" w:styleId="lent">
    <w:name w:val="lent"/>
    <w:basedOn w:val="Heading4"/>
    <w:qFormat/>
    <w:rsid w:val="007C2B70"/>
    <w:pPr>
      <w:spacing w:line="240" w:lineRule="auto"/>
      <w:jc w:val="center"/>
    </w:pPr>
    <w:rPr>
      <w:rFonts w:ascii="Montserrat" w:hAnsi="Montserrat"/>
      <w:b/>
      <w:color w:val="FFFFFF" w:themeColor="background1"/>
      <w:sz w:val="24"/>
    </w:rPr>
  </w:style>
  <w:style w:type="paragraph" w:styleId="TOC3">
    <w:name w:val="toc 3"/>
    <w:basedOn w:val="Normal"/>
    <w:next w:val="Normal"/>
    <w:autoRedefine/>
    <w:uiPriority w:val="39"/>
    <w:unhideWhenUsed/>
    <w:rsid w:val="007C2B70"/>
    <w:pPr>
      <w:spacing w:after="100"/>
      <w:ind w:left="440"/>
    </w:pPr>
  </w:style>
  <w:style w:type="paragraph" w:styleId="TOC2">
    <w:name w:val="toc 2"/>
    <w:basedOn w:val="Normal"/>
    <w:next w:val="Normal"/>
    <w:autoRedefine/>
    <w:uiPriority w:val="39"/>
    <w:unhideWhenUsed/>
    <w:rsid w:val="007C2B70"/>
    <w:pPr>
      <w:spacing w:after="100"/>
      <w:ind w:left="220"/>
    </w:pPr>
  </w:style>
  <w:style w:type="paragraph" w:customStyle="1" w:styleId="tekstas">
    <w:name w:val="tekstas"/>
    <w:basedOn w:val="Normal"/>
    <w:qFormat/>
    <w:rsid w:val="007C2B70"/>
    <w:rPr>
      <w:rFonts w:ascii="Montserrat" w:hAnsi="Montserrat"/>
    </w:rPr>
  </w:style>
  <w:style w:type="paragraph" w:styleId="CommentText">
    <w:name w:val="annotation text"/>
    <w:basedOn w:val="Normal"/>
    <w:link w:val="CommentTextChar"/>
    <w:uiPriority w:val="99"/>
    <w:semiHidden/>
    <w:unhideWhenUsed/>
    <w:qFormat/>
    <w:rsid w:val="007C2B70"/>
    <w:pPr>
      <w:spacing w:line="240" w:lineRule="auto"/>
    </w:pPr>
    <w:rPr>
      <w:sz w:val="20"/>
      <w:szCs w:val="20"/>
    </w:rPr>
  </w:style>
  <w:style w:type="character" w:customStyle="1" w:styleId="CommentTextChar1">
    <w:name w:val="Comment Text Char1"/>
    <w:basedOn w:val="DefaultParagraphFont"/>
    <w:uiPriority w:val="99"/>
    <w:semiHidden/>
    <w:rsid w:val="007C2B70"/>
    <w:rPr>
      <w:sz w:val="20"/>
      <w:szCs w:val="20"/>
      <w:lang w:val="lt-LT"/>
    </w:rPr>
  </w:style>
  <w:style w:type="paragraph" w:styleId="CommentSubject">
    <w:name w:val="annotation subject"/>
    <w:basedOn w:val="CommentText"/>
    <w:link w:val="CommentSubjectChar"/>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BalloonText">
    <w:name w:val="Balloon Text"/>
    <w:basedOn w:val="Normal"/>
    <w:link w:val="BalloonTextChar"/>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7C2B70"/>
    <w:rPr>
      <w:rFonts w:ascii="Segoe UI" w:hAnsi="Segoe UI" w:cs="Segoe UI"/>
      <w:sz w:val="18"/>
      <w:szCs w:val="18"/>
      <w:lang w:val="lt-LT"/>
    </w:rPr>
  </w:style>
  <w:style w:type="paragraph" w:styleId="PlainText">
    <w:name w:val="Plain Text"/>
    <w:basedOn w:val="Normal"/>
    <w:link w:val="PlainTextChar"/>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DefaultParagraphFont"/>
    <w:uiPriority w:val="99"/>
    <w:semiHidden/>
    <w:rsid w:val="007C2B70"/>
    <w:rPr>
      <w:rFonts w:ascii="Consolas" w:hAnsi="Consolas"/>
      <w:sz w:val="21"/>
      <w:szCs w:val="21"/>
      <w:lang w:val="lt-LT"/>
    </w:rPr>
  </w:style>
  <w:style w:type="paragraph" w:customStyle="1" w:styleId="FrameContents">
    <w:name w:val="Frame Contents"/>
    <w:basedOn w:val="Normal"/>
    <w:qFormat/>
    <w:rsid w:val="007C2B70"/>
  </w:style>
  <w:style w:type="table" w:styleId="TableGrid">
    <w:name w:val="Table Grid"/>
    <w:basedOn w:val="TableNorma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7C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adminton.l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badminton.lt"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B60E2D-D9C0-426D-8186-A2BE9487B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2004</Words>
  <Characters>11427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Tadas Ivanauskas</dc:creator>
  <cp:keywords/>
  <dc:description/>
  <cp:lastModifiedBy>Tadas Ivanauskas</cp:lastModifiedBy>
  <cp:revision>4</cp:revision>
  <dcterms:created xsi:type="dcterms:W3CDTF">2022-12-27T15:01:00Z</dcterms:created>
  <dcterms:modified xsi:type="dcterms:W3CDTF">2023-03-20T13:15:00Z</dcterms:modified>
</cp:coreProperties>
</file>